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12" w:rsidRPr="00D22CE2" w:rsidRDefault="002A6212" w:rsidP="002A6212">
      <w:pPr>
        <w:rPr>
          <w:rFonts w:ascii="Calibri" w:hAnsi="Calibri"/>
          <w:u w:val="single"/>
        </w:rPr>
      </w:pPr>
      <w:bookmarkStart w:id="0" w:name="_GoBack"/>
      <w:bookmarkEnd w:id="0"/>
    </w:p>
    <w:p w:rsidR="002A6212" w:rsidRDefault="00B563F4" w:rsidP="002A6212">
      <w:pPr>
        <w:pStyle w:val="ListParagraph"/>
        <w:numPr>
          <w:ilvl w:val="0"/>
          <w:numId w:val="1"/>
        </w:numPr>
        <w:rPr>
          <w:rFonts w:ascii="Calibri" w:hAnsi="Calibri"/>
        </w:rPr>
      </w:pPr>
      <w:r w:rsidRPr="009944A6">
        <w:rPr>
          <w:rFonts w:ascii="Calibri" w:hAnsi="Calibri"/>
        </w:rPr>
        <w:t>The</w:t>
      </w:r>
      <w:r w:rsidR="00667F29">
        <w:rPr>
          <w:rFonts w:ascii="Calibri" w:hAnsi="Calibri"/>
        </w:rPr>
        <w:t xml:space="preserve"> special </w:t>
      </w:r>
      <w:r w:rsidRPr="009944A6">
        <w:rPr>
          <w:rFonts w:ascii="Calibri" w:hAnsi="Calibri"/>
        </w:rPr>
        <w:t xml:space="preserve">meeting was </w:t>
      </w:r>
      <w:proofErr w:type="gramStart"/>
      <w:r w:rsidRPr="009944A6">
        <w:rPr>
          <w:rFonts w:ascii="Calibri" w:hAnsi="Calibri"/>
        </w:rPr>
        <w:t>called  to</w:t>
      </w:r>
      <w:proofErr w:type="gramEnd"/>
      <w:r w:rsidRPr="009944A6">
        <w:rPr>
          <w:rFonts w:ascii="Calibri" w:hAnsi="Calibri"/>
        </w:rPr>
        <w:t xml:space="preserve"> order at Beach Haven School by Mrs. </w:t>
      </w:r>
      <w:r w:rsidR="00FC56C3">
        <w:rPr>
          <w:rFonts w:ascii="Calibri" w:hAnsi="Calibri"/>
        </w:rPr>
        <w:t xml:space="preserve">Hughes at 4:30 </w:t>
      </w:r>
      <w:proofErr w:type="spellStart"/>
      <w:r w:rsidR="00FC56C3">
        <w:rPr>
          <w:rFonts w:ascii="Calibri" w:hAnsi="Calibri"/>
        </w:rPr>
        <w:t>p.m.</w:t>
      </w:r>
      <w:r w:rsidR="00CB3DE5">
        <w:rPr>
          <w:rFonts w:ascii="Calibri" w:hAnsi="Calibri"/>
        </w:rPr>
        <w:t>S</w:t>
      </w:r>
      <w:r w:rsidR="00742532">
        <w:rPr>
          <w:rFonts w:ascii="Calibri" w:hAnsi="Calibri"/>
        </w:rPr>
        <w:t>he</w:t>
      </w:r>
      <w:proofErr w:type="spellEnd"/>
      <w:r w:rsidR="00742532">
        <w:rPr>
          <w:rFonts w:ascii="Calibri" w:hAnsi="Calibri"/>
        </w:rPr>
        <w:t xml:space="preserve"> led the flag salute.</w:t>
      </w:r>
    </w:p>
    <w:p w:rsidR="0009513C" w:rsidRDefault="0009513C" w:rsidP="0009513C">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 xml:space="preserve">OPEN PUBLIC MEETINGS STATEMENT </w:t>
      </w:r>
    </w:p>
    <w:p w:rsidR="00FC56C3" w:rsidRPr="009944A6" w:rsidRDefault="00FC56C3" w:rsidP="00FC56C3">
      <w:pPr>
        <w:rPr>
          <w:rFonts w:ascii="Calibri" w:hAnsi="Calibri"/>
        </w:rPr>
      </w:pPr>
    </w:p>
    <w:p w:rsidR="00FC56C3" w:rsidRDefault="00FC56C3" w:rsidP="00FC56C3">
      <w:pPr>
        <w:pStyle w:val="ListParagraph"/>
        <w:ind w:left="864"/>
        <w:rPr>
          <w:rFonts w:ascii="Calibri" w:hAnsi="Calibri"/>
        </w:rPr>
      </w:pPr>
      <w:r w:rsidRPr="009944A6">
        <w:rPr>
          <w:rFonts w:ascii="Calibri" w:hAnsi="Calibri"/>
        </w:rP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w:t>
      </w:r>
      <w:r w:rsidR="00982974">
        <w:rPr>
          <w:rFonts w:ascii="Calibri" w:hAnsi="Calibri"/>
        </w:rPr>
        <w:t xml:space="preserve"> </w:t>
      </w:r>
      <w:r w:rsidRPr="009944A6">
        <w:rPr>
          <w:rFonts w:ascii="Calibri" w:hAnsi="Calibri"/>
        </w:rPr>
        <w:t xml:space="preserve">has caused notice of this meeting to be </w:t>
      </w:r>
      <w:r>
        <w:rPr>
          <w:rFonts w:ascii="Calibri" w:hAnsi="Calibri"/>
        </w:rPr>
        <w:t>given to the Asbury Park Press on June 1, 2015 to be held at the Beach Haven School at 4:30 p.m. and pu</w:t>
      </w:r>
      <w:r w:rsidR="00CB3DE5">
        <w:rPr>
          <w:rFonts w:ascii="Calibri" w:hAnsi="Calibri"/>
        </w:rPr>
        <w:t xml:space="preserve">blished </w:t>
      </w:r>
      <w:r w:rsidR="00342B67">
        <w:rPr>
          <w:rFonts w:ascii="Calibri" w:hAnsi="Calibri"/>
        </w:rPr>
        <w:t>in</w:t>
      </w:r>
      <w:r>
        <w:rPr>
          <w:rFonts w:ascii="Calibri" w:hAnsi="Calibri"/>
        </w:rPr>
        <w:t xml:space="preserve"> the Asbury Park Press on June 2, 2015.</w:t>
      </w:r>
    </w:p>
    <w:p w:rsidR="00FC56C3" w:rsidRPr="009944A6" w:rsidRDefault="00FC56C3" w:rsidP="00FC56C3">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ROLL CALL</w:t>
      </w:r>
    </w:p>
    <w:p w:rsidR="00FC56C3" w:rsidRPr="009944A6" w:rsidRDefault="00FC56C3" w:rsidP="00FC56C3">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990"/>
        <w:gridCol w:w="941"/>
      </w:tblGrid>
      <w:tr w:rsidR="00FC56C3" w:rsidRPr="009944A6" w:rsidTr="004F3931">
        <w:tc>
          <w:tcPr>
            <w:tcW w:w="2225" w:type="dxa"/>
            <w:vAlign w:val="center"/>
          </w:tcPr>
          <w:p w:rsidR="00FC56C3" w:rsidRPr="009944A6" w:rsidRDefault="00FC56C3" w:rsidP="004F3931">
            <w:pPr>
              <w:jc w:val="center"/>
              <w:rPr>
                <w:rFonts w:ascii="Calibri" w:hAnsi="Calibri"/>
                <w:b/>
              </w:rPr>
            </w:pPr>
            <w:r w:rsidRPr="009944A6">
              <w:rPr>
                <w:rFonts w:ascii="Calibri" w:hAnsi="Calibri"/>
                <w:b/>
              </w:rPr>
              <w:t>Name</w:t>
            </w:r>
          </w:p>
        </w:tc>
        <w:tc>
          <w:tcPr>
            <w:tcW w:w="990" w:type="dxa"/>
            <w:vAlign w:val="center"/>
          </w:tcPr>
          <w:p w:rsidR="00FC56C3" w:rsidRPr="009944A6" w:rsidRDefault="00FC56C3" w:rsidP="004F3931">
            <w:pPr>
              <w:jc w:val="center"/>
              <w:rPr>
                <w:rFonts w:ascii="Calibri" w:hAnsi="Calibri"/>
                <w:b/>
              </w:rPr>
            </w:pPr>
            <w:r w:rsidRPr="009944A6">
              <w:rPr>
                <w:rFonts w:ascii="Calibri" w:hAnsi="Calibri"/>
                <w:b/>
              </w:rPr>
              <w:t>Present</w:t>
            </w:r>
          </w:p>
        </w:tc>
        <w:tc>
          <w:tcPr>
            <w:tcW w:w="941" w:type="dxa"/>
            <w:vAlign w:val="center"/>
          </w:tcPr>
          <w:p w:rsidR="00FC56C3" w:rsidRPr="009944A6" w:rsidRDefault="00FC56C3" w:rsidP="004F3931">
            <w:pPr>
              <w:jc w:val="center"/>
              <w:rPr>
                <w:rFonts w:ascii="Calibri" w:hAnsi="Calibri"/>
                <w:b/>
              </w:rPr>
            </w:pPr>
            <w:r w:rsidRPr="009944A6">
              <w:rPr>
                <w:rFonts w:ascii="Calibri" w:hAnsi="Calibri"/>
                <w:b/>
              </w:rPr>
              <w:t>Absent</w:t>
            </w: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Irene Hughes</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lang w:val="es-ES"/>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Kathy Kelly</w:t>
            </w:r>
          </w:p>
        </w:tc>
        <w:tc>
          <w:tcPr>
            <w:tcW w:w="990" w:type="dxa"/>
          </w:tcPr>
          <w:p w:rsidR="00FC56C3" w:rsidRPr="009944A6" w:rsidRDefault="00FC56C3" w:rsidP="004F3931">
            <w:pPr>
              <w:jc w:val="center"/>
              <w:rPr>
                <w:rFonts w:ascii="Calibri" w:hAnsi="Calibri"/>
              </w:rPr>
            </w:pPr>
          </w:p>
        </w:tc>
        <w:tc>
          <w:tcPr>
            <w:tcW w:w="941" w:type="dxa"/>
          </w:tcPr>
          <w:p w:rsidR="00FC56C3" w:rsidRPr="009944A6" w:rsidRDefault="00FC56C3" w:rsidP="004F3931">
            <w:pPr>
              <w:jc w:val="center"/>
              <w:rPr>
                <w:rFonts w:ascii="Calibri" w:hAnsi="Calibri"/>
              </w:rPr>
            </w:pPr>
            <w:r>
              <w:rPr>
                <w:rFonts w:ascii="Calibri" w:hAnsi="Calibri"/>
              </w:rPr>
              <w:t>X</w:t>
            </w: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 xml:space="preserve">Carol </w:t>
            </w:r>
            <w:proofErr w:type="spellStart"/>
            <w:r>
              <w:rPr>
                <w:rFonts w:ascii="Calibri" w:hAnsi="Calibri"/>
              </w:rPr>
              <w:t>Labin</w:t>
            </w:r>
            <w:proofErr w:type="spellEnd"/>
          </w:p>
        </w:tc>
        <w:tc>
          <w:tcPr>
            <w:tcW w:w="990" w:type="dxa"/>
          </w:tcPr>
          <w:p w:rsidR="00FC56C3" w:rsidRPr="009944A6" w:rsidRDefault="00FC56C3" w:rsidP="004F3931">
            <w:pPr>
              <w:jc w:val="center"/>
              <w:rPr>
                <w:rFonts w:ascii="Calibri" w:hAnsi="Calibri"/>
              </w:rPr>
            </w:pPr>
            <w:r>
              <w:rPr>
                <w:rFonts w:ascii="Calibri" w:hAnsi="Calibri"/>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Jen Tomlinson</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FC56C3">
            <w:pPr>
              <w:rPr>
                <w:rFonts w:ascii="Calibri" w:hAnsi="Calibri"/>
              </w:rPr>
            </w:pPr>
            <w:r>
              <w:rPr>
                <w:rFonts w:ascii="Calibri" w:hAnsi="Calibri"/>
              </w:rPr>
              <w:t>Meredith O’Donnell</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rPr>
            </w:pPr>
          </w:p>
        </w:tc>
      </w:tr>
    </w:tbl>
    <w:p w:rsidR="0009513C" w:rsidRDefault="0009513C" w:rsidP="0009513C">
      <w:pPr>
        <w:pStyle w:val="ListParagraph"/>
        <w:ind w:left="864"/>
        <w:rPr>
          <w:rFonts w:ascii="Calibri" w:hAnsi="Calibri"/>
        </w:rPr>
      </w:pPr>
    </w:p>
    <w:p w:rsidR="0009513C" w:rsidRDefault="00FC56C3" w:rsidP="0009513C">
      <w:pPr>
        <w:pStyle w:val="ListParagraph"/>
        <w:numPr>
          <w:ilvl w:val="0"/>
          <w:numId w:val="1"/>
        </w:numPr>
        <w:ind w:left="720"/>
        <w:rPr>
          <w:rFonts w:ascii="Calibri" w:hAnsi="Calibri"/>
        </w:rPr>
      </w:pPr>
      <w:r>
        <w:rPr>
          <w:rFonts w:ascii="Calibri" w:hAnsi="Calibri"/>
        </w:rPr>
        <w:t xml:space="preserve">PERSONEL </w:t>
      </w:r>
      <w:r w:rsidR="00F512C5">
        <w:rPr>
          <w:rFonts w:ascii="Calibri" w:hAnsi="Calibri"/>
        </w:rPr>
        <w:t xml:space="preserve">–Mrs. Hughes explained that Ms. Raleigh </w:t>
      </w:r>
      <w:r w:rsidR="00FA4DBC">
        <w:rPr>
          <w:rFonts w:ascii="Calibri" w:hAnsi="Calibri"/>
        </w:rPr>
        <w:t xml:space="preserve">waived her right to hold meeting in Executive Session and </w:t>
      </w:r>
      <w:r w:rsidR="00F512C5">
        <w:rPr>
          <w:rFonts w:ascii="Calibri" w:hAnsi="Calibri"/>
        </w:rPr>
        <w:t>wanted the meeting to be held in public session. Mrs. Hughes then recused herself and stepped off the Board Chair and the Vice President, Mrs. Kelly could not attend</w:t>
      </w:r>
      <w:r w:rsidR="001B5C43">
        <w:rPr>
          <w:rFonts w:ascii="Calibri" w:hAnsi="Calibri"/>
        </w:rPr>
        <w:t xml:space="preserve">. </w:t>
      </w:r>
      <w:r w:rsidR="00F512C5">
        <w:rPr>
          <w:rFonts w:ascii="Calibri" w:hAnsi="Calibri"/>
        </w:rPr>
        <w:t>Ms. Tomlinson took the chair.</w:t>
      </w:r>
    </w:p>
    <w:p w:rsidR="00F512C5" w:rsidRDefault="00F512C5" w:rsidP="00F512C5">
      <w:pPr>
        <w:pStyle w:val="ListParagraph"/>
        <w:rPr>
          <w:rFonts w:ascii="Calibri" w:hAnsi="Calibri"/>
        </w:rPr>
      </w:pPr>
    </w:p>
    <w:p w:rsidR="00F512C5" w:rsidRDefault="00F512C5" w:rsidP="00F512C5">
      <w:pPr>
        <w:pStyle w:val="ListParagraph"/>
        <w:rPr>
          <w:rFonts w:ascii="Calibri" w:hAnsi="Calibri"/>
        </w:rPr>
      </w:pPr>
      <w:r>
        <w:rPr>
          <w:rFonts w:ascii="Calibri" w:hAnsi="Calibri"/>
        </w:rPr>
        <w:t>Ms. Tomlinson stated that the Board</w:t>
      </w:r>
      <w:r w:rsidR="00185D5D">
        <w:rPr>
          <w:rFonts w:ascii="Calibri" w:hAnsi="Calibri"/>
        </w:rPr>
        <w:t xml:space="preserve"> had</w:t>
      </w:r>
      <w:r>
        <w:rPr>
          <w:rFonts w:ascii="Calibri" w:hAnsi="Calibri"/>
        </w:rPr>
        <w:t xml:space="preserve"> concerns over the CSA evaluation that was not completed by April 30, 2015. </w:t>
      </w:r>
      <w:r w:rsidR="00FA4DBC">
        <w:rPr>
          <w:rFonts w:ascii="Calibri" w:hAnsi="Calibri"/>
        </w:rPr>
        <w:t>The Board is required to complete the CSA Evaluation by June 30, 2015.</w:t>
      </w:r>
      <w:r>
        <w:rPr>
          <w:rFonts w:ascii="Calibri" w:hAnsi="Calibri"/>
        </w:rPr>
        <w:t xml:space="preserve"> </w:t>
      </w:r>
      <w:r w:rsidR="001B5C43">
        <w:rPr>
          <w:rFonts w:ascii="Calibri" w:hAnsi="Calibri"/>
        </w:rPr>
        <w:t>She requested the Board members to begin their portion and respond to Mrs. Kelly when completed.</w:t>
      </w:r>
    </w:p>
    <w:p w:rsidR="001B5C43" w:rsidRDefault="001B5C43" w:rsidP="00F512C5">
      <w:pPr>
        <w:pStyle w:val="ListParagraph"/>
        <w:rPr>
          <w:rFonts w:ascii="Calibri" w:hAnsi="Calibri"/>
        </w:rPr>
      </w:pPr>
    </w:p>
    <w:p w:rsidR="001B5C43" w:rsidRDefault="001B5C43" w:rsidP="00F512C5">
      <w:pPr>
        <w:pStyle w:val="ListParagraph"/>
        <w:rPr>
          <w:rFonts w:ascii="Calibri" w:hAnsi="Calibri"/>
        </w:rPr>
      </w:pPr>
      <w:r>
        <w:rPr>
          <w:rFonts w:ascii="Calibri" w:hAnsi="Calibri"/>
        </w:rPr>
        <w:t>Additional concerns are as follows:</w:t>
      </w:r>
    </w:p>
    <w:p w:rsidR="006B3B80" w:rsidRDefault="006B3B80" w:rsidP="00F512C5">
      <w:pPr>
        <w:pStyle w:val="ListParagraph"/>
        <w:rPr>
          <w:rFonts w:ascii="Calibri" w:hAnsi="Calibri"/>
        </w:rPr>
      </w:pPr>
    </w:p>
    <w:p w:rsidR="006B3B80" w:rsidRDefault="006B3B80" w:rsidP="006B3B80">
      <w:pPr>
        <w:pStyle w:val="ListParagraph"/>
        <w:rPr>
          <w:rFonts w:ascii="Calibri" w:hAnsi="Calibri"/>
        </w:rPr>
      </w:pPr>
      <w:r>
        <w:rPr>
          <w:rFonts w:ascii="Calibri" w:hAnsi="Calibri"/>
        </w:rPr>
        <w:t xml:space="preserve">Insubordination – Ms. Tomlinson was concerned </w:t>
      </w:r>
      <w:r w:rsidR="00237994">
        <w:rPr>
          <w:rFonts w:ascii="Calibri" w:hAnsi="Calibri"/>
        </w:rPr>
        <w:t xml:space="preserve">with </w:t>
      </w:r>
      <w:r w:rsidR="001B5C43">
        <w:rPr>
          <w:rFonts w:ascii="Calibri" w:hAnsi="Calibri"/>
        </w:rPr>
        <w:t>the administrative response to the</w:t>
      </w:r>
      <w:r>
        <w:rPr>
          <w:rFonts w:ascii="Calibri" w:hAnsi="Calibri"/>
        </w:rPr>
        <w:t xml:space="preserve"> Level 3 Grievance, misrepresentations of fi</w:t>
      </w:r>
      <w:r w:rsidR="00237994">
        <w:rPr>
          <w:rFonts w:ascii="Calibri" w:hAnsi="Calibri"/>
        </w:rPr>
        <w:t xml:space="preserve">eld trips and </w:t>
      </w:r>
      <w:r w:rsidR="001B5C43">
        <w:rPr>
          <w:rFonts w:ascii="Calibri" w:hAnsi="Calibri"/>
        </w:rPr>
        <w:t>reimbursements, and re</w:t>
      </w:r>
      <w:r w:rsidR="00237994">
        <w:rPr>
          <w:rFonts w:ascii="Calibri" w:hAnsi="Calibri"/>
        </w:rPr>
        <w:t xml:space="preserve">configurations </w:t>
      </w:r>
      <w:r>
        <w:rPr>
          <w:rFonts w:ascii="Calibri" w:hAnsi="Calibri"/>
        </w:rPr>
        <w:t xml:space="preserve">of </w:t>
      </w:r>
      <w:r w:rsidR="00237994">
        <w:rPr>
          <w:rFonts w:ascii="Calibri" w:hAnsi="Calibri"/>
        </w:rPr>
        <w:t xml:space="preserve">classes without </w:t>
      </w:r>
      <w:r>
        <w:rPr>
          <w:rFonts w:ascii="Calibri" w:hAnsi="Calibri"/>
        </w:rPr>
        <w:t>Board of Education Approval.</w:t>
      </w:r>
    </w:p>
    <w:p w:rsidR="00237994" w:rsidRDefault="00237994" w:rsidP="006B3B80">
      <w:pPr>
        <w:pStyle w:val="ListParagraph"/>
        <w:rPr>
          <w:rFonts w:ascii="Calibri" w:hAnsi="Calibri"/>
        </w:rPr>
      </w:pPr>
    </w:p>
    <w:p w:rsidR="006B3B80" w:rsidRDefault="006B3B80" w:rsidP="006B3B80">
      <w:pPr>
        <w:pStyle w:val="ListParagraph"/>
        <w:rPr>
          <w:rFonts w:ascii="Calibri" w:hAnsi="Calibri"/>
        </w:rPr>
      </w:pPr>
      <w:r>
        <w:rPr>
          <w:rFonts w:ascii="Calibri" w:hAnsi="Calibri"/>
        </w:rPr>
        <w:lastRenderedPageBreak/>
        <w:t xml:space="preserve"> </w:t>
      </w:r>
      <w:r w:rsidR="00237994">
        <w:rPr>
          <w:rFonts w:ascii="Calibri" w:hAnsi="Calibri"/>
        </w:rPr>
        <w:t xml:space="preserve">Ms. </w:t>
      </w:r>
      <w:proofErr w:type="gramStart"/>
      <w:r w:rsidR="00237994">
        <w:rPr>
          <w:rFonts w:ascii="Calibri" w:hAnsi="Calibri"/>
        </w:rPr>
        <w:t xml:space="preserve">Tomlinson  </w:t>
      </w:r>
      <w:r w:rsidR="001B5C43">
        <w:rPr>
          <w:rFonts w:ascii="Calibri" w:hAnsi="Calibri"/>
        </w:rPr>
        <w:t>was</w:t>
      </w:r>
      <w:proofErr w:type="gramEnd"/>
      <w:r w:rsidR="001B5C43">
        <w:rPr>
          <w:rFonts w:ascii="Calibri" w:hAnsi="Calibri"/>
        </w:rPr>
        <w:t xml:space="preserve"> </w:t>
      </w:r>
      <w:r w:rsidR="00237994">
        <w:rPr>
          <w:rFonts w:ascii="Calibri" w:hAnsi="Calibri"/>
        </w:rPr>
        <w:t>also concerned that a</w:t>
      </w:r>
      <w:r>
        <w:rPr>
          <w:rFonts w:ascii="Calibri" w:hAnsi="Calibri"/>
        </w:rPr>
        <w:t xml:space="preserve"> student teacher </w:t>
      </w:r>
      <w:r w:rsidR="001B5C43">
        <w:rPr>
          <w:rFonts w:ascii="Calibri" w:hAnsi="Calibri"/>
        </w:rPr>
        <w:t xml:space="preserve">was working with a class in the fall, as described on a school blog.  The student teacher </w:t>
      </w:r>
      <w:r>
        <w:rPr>
          <w:rFonts w:ascii="Calibri" w:hAnsi="Calibri"/>
        </w:rPr>
        <w:t>was not approved to observe or teach by the Board of Education.</w:t>
      </w:r>
    </w:p>
    <w:p w:rsidR="00F512C5" w:rsidRDefault="00F512C5" w:rsidP="00F512C5">
      <w:pPr>
        <w:pStyle w:val="ListParagraph"/>
        <w:rPr>
          <w:rFonts w:ascii="Calibri" w:hAnsi="Calibri"/>
        </w:rPr>
      </w:pPr>
    </w:p>
    <w:p w:rsidR="00F512C5" w:rsidRDefault="00F512C5" w:rsidP="00F512C5">
      <w:pPr>
        <w:pStyle w:val="ListParagraph"/>
        <w:rPr>
          <w:rFonts w:ascii="Calibri" w:hAnsi="Calibri"/>
        </w:rPr>
      </w:pPr>
      <w:proofErr w:type="gramStart"/>
      <w:r>
        <w:rPr>
          <w:rFonts w:ascii="Calibri" w:hAnsi="Calibri"/>
        </w:rPr>
        <w:t>Camera’s</w:t>
      </w:r>
      <w:proofErr w:type="gramEnd"/>
      <w:r>
        <w:rPr>
          <w:rFonts w:ascii="Calibri" w:hAnsi="Calibri"/>
        </w:rPr>
        <w:t xml:space="preserve"> – </w:t>
      </w:r>
      <w:r w:rsidR="00FA4DBC">
        <w:rPr>
          <w:rFonts w:ascii="Calibri" w:hAnsi="Calibri"/>
        </w:rPr>
        <w:t xml:space="preserve">Mrs. O’Donnell had concerns over </w:t>
      </w:r>
      <w:r w:rsidR="006B3B80">
        <w:rPr>
          <w:rFonts w:ascii="Calibri" w:hAnsi="Calibri"/>
        </w:rPr>
        <w:t xml:space="preserve">the </w:t>
      </w:r>
      <w:r w:rsidR="001B5C43">
        <w:rPr>
          <w:rFonts w:ascii="Calibri" w:hAnsi="Calibri"/>
        </w:rPr>
        <w:t>use of cameras. She stated that the Board did not budget or approve their use. She requested that the attorney investigate their repeated placement on the agenda and the compliance with their use this year.</w:t>
      </w:r>
    </w:p>
    <w:p w:rsidR="00F512C5" w:rsidRDefault="00F512C5" w:rsidP="00F512C5">
      <w:pPr>
        <w:pStyle w:val="ListParagraph"/>
        <w:rPr>
          <w:rFonts w:ascii="Calibri" w:hAnsi="Calibri"/>
        </w:rPr>
      </w:pPr>
    </w:p>
    <w:p w:rsidR="006B3B80" w:rsidRDefault="006B3B80" w:rsidP="00F512C5">
      <w:pPr>
        <w:pStyle w:val="ListParagraph"/>
        <w:rPr>
          <w:rFonts w:ascii="Calibri" w:hAnsi="Calibri"/>
        </w:rPr>
      </w:pPr>
      <w:r>
        <w:rPr>
          <w:rFonts w:ascii="Calibri" w:hAnsi="Calibri"/>
        </w:rPr>
        <w:t xml:space="preserve">Professional Development – Mrs. O’Donnell also was concerned with </w:t>
      </w:r>
      <w:r w:rsidR="001B5C43">
        <w:rPr>
          <w:rFonts w:ascii="Calibri" w:hAnsi="Calibri"/>
        </w:rPr>
        <w:t xml:space="preserve">the failure of administration to provide professional development on a </w:t>
      </w:r>
      <w:r>
        <w:rPr>
          <w:rFonts w:ascii="Calibri" w:hAnsi="Calibri"/>
        </w:rPr>
        <w:t>scheduled in service day.</w:t>
      </w:r>
    </w:p>
    <w:p w:rsidR="006B3B80" w:rsidRDefault="006B3B80" w:rsidP="00F512C5">
      <w:pPr>
        <w:pStyle w:val="ListParagraph"/>
        <w:rPr>
          <w:rFonts w:ascii="Calibri" w:hAnsi="Calibri"/>
        </w:rPr>
      </w:pPr>
    </w:p>
    <w:p w:rsidR="0009513C" w:rsidRDefault="00742532" w:rsidP="00742532">
      <w:pPr>
        <w:ind w:left="720"/>
        <w:rPr>
          <w:rFonts w:ascii="Calibri" w:hAnsi="Calibri"/>
        </w:rPr>
      </w:pPr>
      <w:r>
        <w:rPr>
          <w:rFonts w:ascii="Calibri" w:hAnsi="Calibri"/>
        </w:rPr>
        <w:t xml:space="preserve">Mrs. </w:t>
      </w:r>
      <w:proofErr w:type="spellStart"/>
      <w:r>
        <w:rPr>
          <w:rFonts w:ascii="Calibri" w:hAnsi="Calibri"/>
        </w:rPr>
        <w:t>Brendel</w:t>
      </w:r>
      <w:proofErr w:type="spellEnd"/>
      <w:r>
        <w:rPr>
          <w:rFonts w:ascii="Calibri" w:hAnsi="Calibri"/>
        </w:rPr>
        <w:t xml:space="preserve"> stated that she </w:t>
      </w:r>
      <w:r w:rsidR="001B5C43">
        <w:rPr>
          <w:rFonts w:ascii="Calibri" w:hAnsi="Calibri"/>
        </w:rPr>
        <w:t xml:space="preserve">was under the impression that </w:t>
      </w:r>
      <w:r>
        <w:rPr>
          <w:rFonts w:ascii="Calibri" w:hAnsi="Calibri"/>
        </w:rPr>
        <w:t>Ms. Raleigh completed the CSA evaluation. We will look into this with NJ School Boards.</w:t>
      </w:r>
    </w:p>
    <w:p w:rsidR="00185D5D" w:rsidRDefault="00185D5D" w:rsidP="0009513C">
      <w:pPr>
        <w:rPr>
          <w:rFonts w:ascii="Calibri" w:hAnsi="Calibri"/>
        </w:rPr>
      </w:pPr>
    </w:p>
    <w:p w:rsidR="00185D5D" w:rsidRPr="0009513C" w:rsidRDefault="00185D5D" w:rsidP="0009513C">
      <w:pPr>
        <w:rPr>
          <w:rFonts w:ascii="Calibri" w:hAnsi="Calibri"/>
        </w:rPr>
      </w:pPr>
      <w:r>
        <w:rPr>
          <w:rFonts w:ascii="Calibri" w:hAnsi="Calibri"/>
        </w:rPr>
        <w:tab/>
      </w:r>
    </w:p>
    <w:p w:rsidR="00C93A82" w:rsidRDefault="00742532" w:rsidP="00742532">
      <w:pPr>
        <w:pStyle w:val="ListParagraph"/>
        <w:numPr>
          <w:ilvl w:val="0"/>
          <w:numId w:val="1"/>
        </w:numPr>
        <w:rPr>
          <w:rFonts w:ascii="Calibri" w:hAnsi="Calibri"/>
        </w:rPr>
      </w:pPr>
      <w:r>
        <w:rPr>
          <w:rFonts w:ascii="Calibri" w:hAnsi="Calibri"/>
        </w:rPr>
        <w:t xml:space="preserve">COMMENTS FROM MEMBERS OF THE ON AGENDA ITEMS ONLY. </w:t>
      </w:r>
    </w:p>
    <w:p w:rsidR="00742532" w:rsidRDefault="00742532" w:rsidP="00742532">
      <w:pPr>
        <w:pStyle w:val="ListParagraph"/>
        <w:ind w:left="864"/>
        <w:rPr>
          <w:rFonts w:ascii="Calibri" w:hAnsi="Calibri"/>
        </w:rPr>
      </w:pPr>
    </w:p>
    <w:p w:rsidR="00742532" w:rsidRDefault="00742532" w:rsidP="00742532">
      <w:pPr>
        <w:pStyle w:val="ListParagraph"/>
        <w:ind w:left="864"/>
        <w:rPr>
          <w:rFonts w:ascii="Calibri" w:hAnsi="Calibri"/>
        </w:rPr>
      </w:pPr>
      <w:r>
        <w:rPr>
          <w:rFonts w:ascii="Calibri" w:hAnsi="Calibri"/>
        </w:rPr>
        <w:t>This meeting will now open to the public for comments on agenda items only. If your comment pertains to students, personnel, litigation or negotiations, we would ask that you see the Superintendent after the meeting since the Board does not discuss such items in public.</w:t>
      </w:r>
    </w:p>
    <w:p w:rsidR="00742532" w:rsidRDefault="00742532" w:rsidP="00742532">
      <w:pPr>
        <w:pStyle w:val="ListParagraph"/>
        <w:ind w:left="864"/>
        <w:rPr>
          <w:rFonts w:ascii="Calibri" w:hAnsi="Calibri"/>
        </w:rPr>
      </w:pPr>
    </w:p>
    <w:p w:rsidR="001B5C43" w:rsidRDefault="00742532" w:rsidP="00742532">
      <w:pPr>
        <w:pStyle w:val="ListParagraph"/>
        <w:ind w:left="864"/>
        <w:rPr>
          <w:rFonts w:ascii="Calibri" w:hAnsi="Calibri"/>
        </w:rPr>
      </w:pPr>
      <w:r>
        <w:rPr>
          <w:rFonts w:ascii="Calibri" w:hAnsi="Calibri"/>
        </w:rPr>
        <w:t xml:space="preserve">Mr. Jeffries – He asked the Board if Ms. Raleigh was aware of these items. </w:t>
      </w:r>
      <w:r w:rsidR="001B5C43">
        <w:rPr>
          <w:rFonts w:ascii="Calibri" w:hAnsi="Calibri"/>
        </w:rPr>
        <w:t>Ms. Tomlinson responded that Ms. Raleigh received a RICE notice and waived her right to the discussion to be held in executive session.</w:t>
      </w:r>
      <w:r w:rsidR="00F0723D">
        <w:rPr>
          <w:rFonts w:ascii="Calibri" w:hAnsi="Calibri"/>
        </w:rPr>
        <w:t xml:space="preserve"> He was concerned that everyone from Beach Haven has had issues in the past couple of years. We should move forward and try to communicate with other instead of using attornies.</w:t>
      </w:r>
    </w:p>
    <w:p w:rsidR="000732A7" w:rsidRDefault="001B5C43" w:rsidP="00742532">
      <w:pPr>
        <w:pStyle w:val="ListParagraph"/>
        <w:ind w:left="864"/>
        <w:rPr>
          <w:rFonts w:ascii="Calibri" w:hAnsi="Calibri"/>
        </w:rPr>
      </w:pPr>
      <w:r>
        <w:rPr>
          <w:rFonts w:ascii="Calibri" w:hAnsi="Calibri"/>
        </w:rPr>
        <w:t xml:space="preserve"> </w:t>
      </w:r>
    </w:p>
    <w:p w:rsidR="001B5C43" w:rsidRDefault="001B5C43" w:rsidP="001B5C43">
      <w:pPr>
        <w:ind w:left="144" w:firstLine="720"/>
        <w:rPr>
          <w:rFonts w:ascii="Calibri" w:hAnsi="Calibri"/>
        </w:rPr>
      </w:pPr>
      <w:r>
        <w:rPr>
          <w:rFonts w:ascii="Calibri" w:hAnsi="Calibri"/>
        </w:rPr>
        <w:t>Mrs. Hughes returned to the Board Chair.</w:t>
      </w:r>
    </w:p>
    <w:p w:rsidR="00185D5D" w:rsidRDefault="00185D5D" w:rsidP="00742532">
      <w:pPr>
        <w:pStyle w:val="ListParagraph"/>
        <w:ind w:left="864"/>
        <w:rPr>
          <w:rFonts w:ascii="Calibri" w:hAnsi="Calibri"/>
        </w:rPr>
      </w:pPr>
    </w:p>
    <w:p w:rsidR="00185D5D" w:rsidRPr="00FA4DBC" w:rsidRDefault="00185D5D" w:rsidP="00185D5D">
      <w:pPr>
        <w:pStyle w:val="ListParagraph"/>
        <w:ind w:left="864"/>
        <w:rPr>
          <w:rFonts w:ascii="Helvetica" w:eastAsia="Times New Roman" w:hAnsi="Helvetica" w:cs="Helvetica"/>
          <w:color w:val="333333"/>
          <w:sz w:val="23"/>
          <w:szCs w:val="23"/>
        </w:rPr>
      </w:pPr>
      <w:r>
        <w:rPr>
          <w:rFonts w:ascii="Calibri" w:hAnsi="Calibri"/>
        </w:rPr>
        <w:t>Upon motion of Mrs. Hughes seconded by Ms. Tomlinson</w:t>
      </w:r>
      <w:r w:rsidR="00667F29">
        <w:rPr>
          <w:rFonts w:ascii="Calibri" w:hAnsi="Calibri"/>
        </w:rPr>
        <w:t xml:space="preserve">, and all members voting in favor </w:t>
      </w:r>
      <w:r>
        <w:rPr>
          <w:rFonts w:ascii="Calibri" w:hAnsi="Calibri"/>
        </w:rPr>
        <w:t>the meeting was adjourned at 4:40 p.m.</w:t>
      </w:r>
    </w:p>
    <w:sectPr w:rsidR="00185D5D" w:rsidRPr="00FA4DBC"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4F" w:rsidRDefault="00D72A4F" w:rsidP="00BC288E">
      <w:r>
        <w:separator/>
      </w:r>
    </w:p>
  </w:endnote>
  <w:endnote w:type="continuationSeparator" w:id="0">
    <w:p w:rsidR="00D72A4F" w:rsidRDefault="00D72A4F" w:rsidP="00B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Default="000A0A05"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0A0A05"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571A3B">
      <w:rPr>
        <w:smallCaps/>
        <w:noProof/>
      </w:rPr>
      <w:t>2</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4F" w:rsidRDefault="00D72A4F" w:rsidP="00BC288E">
      <w:r>
        <w:separator/>
      </w:r>
    </w:p>
  </w:footnote>
  <w:footnote w:type="continuationSeparator" w:id="0">
    <w:p w:rsidR="00D72A4F" w:rsidRDefault="00D72A4F" w:rsidP="00BC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3C" w:rsidRDefault="0009513C" w:rsidP="008D679A">
    <w:pPr>
      <w:jc w:val="center"/>
    </w:pPr>
    <w:r>
      <w:t>BEACH HAVEN SCHOOL</w:t>
    </w:r>
  </w:p>
  <w:p w:rsidR="0009513C" w:rsidRDefault="00667F29" w:rsidP="008D679A">
    <w:pPr>
      <w:jc w:val="center"/>
    </w:pPr>
    <w:r>
      <w:t xml:space="preserve">SPECIAL </w:t>
    </w:r>
    <w:r w:rsidR="0009513C">
      <w:t>MEETING MINUTES FOR BOARD OF EDUCATION MEETING</w:t>
    </w:r>
  </w:p>
  <w:p w:rsidR="0009513C" w:rsidRDefault="0009513C" w:rsidP="008D679A">
    <w:pPr>
      <w:jc w:val="center"/>
    </w:pPr>
    <w:r>
      <w:t>T</w:t>
    </w:r>
    <w:r w:rsidR="00FC56C3">
      <w:t>hursday, June 4, 2015</w:t>
    </w:r>
  </w:p>
  <w:p w:rsidR="0009513C" w:rsidRDefault="00095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29"/>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7"/>
  </w:num>
  <w:num w:numId="15">
    <w:abstractNumId w:val="0"/>
  </w:num>
  <w:num w:numId="16">
    <w:abstractNumId w:val="2"/>
  </w:num>
  <w:num w:numId="17">
    <w:abstractNumId w:val="24"/>
  </w:num>
  <w:num w:numId="18">
    <w:abstractNumId w:val="9"/>
  </w:num>
  <w:num w:numId="19">
    <w:abstractNumId w:val="22"/>
  </w:num>
  <w:num w:numId="20">
    <w:abstractNumId w:val="28"/>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12"/>
    <w:rsid w:val="00003FBA"/>
    <w:rsid w:val="00007E92"/>
    <w:rsid w:val="000227BC"/>
    <w:rsid w:val="00052557"/>
    <w:rsid w:val="000732A7"/>
    <w:rsid w:val="00086478"/>
    <w:rsid w:val="00091B59"/>
    <w:rsid w:val="0009513C"/>
    <w:rsid w:val="000A0A05"/>
    <w:rsid w:val="000A5B36"/>
    <w:rsid w:val="000B5702"/>
    <w:rsid w:val="000D51C9"/>
    <w:rsid w:val="000E0FB2"/>
    <w:rsid w:val="000E7428"/>
    <w:rsid w:val="000F6166"/>
    <w:rsid w:val="00100A74"/>
    <w:rsid w:val="00104B80"/>
    <w:rsid w:val="00112B17"/>
    <w:rsid w:val="00133B8B"/>
    <w:rsid w:val="00154E0D"/>
    <w:rsid w:val="0016695E"/>
    <w:rsid w:val="00167254"/>
    <w:rsid w:val="00171B00"/>
    <w:rsid w:val="001753C1"/>
    <w:rsid w:val="0017562D"/>
    <w:rsid w:val="00177C92"/>
    <w:rsid w:val="00185D5D"/>
    <w:rsid w:val="001A02FB"/>
    <w:rsid w:val="001A5C43"/>
    <w:rsid w:val="001B4DB9"/>
    <w:rsid w:val="001B5C43"/>
    <w:rsid w:val="001D4CCE"/>
    <w:rsid w:val="001D6B99"/>
    <w:rsid w:val="001F0860"/>
    <w:rsid w:val="001F3395"/>
    <w:rsid w:val="00204EC1"/>
    <w:rsid w:val="00210033"/>
    <w:rsid w:val="00210CA5"/>
    <w:rsid w:val="002273C9"/>
    <w:rsid w:val="0023170E"/>
    <w:rsid w:val="00231FA6"/>
    <w:rsid w:val="00232C92"/>
    <w:rsid w:val="00237994"/>
    <w:rsid w:val="002471A7"/>
    <w:rsid w:val="00252D5A"/>
    <w:rsid w:val="002748B9"/>
    <w:rsid w:val="002901F8"/>
    <w:rsid w:val="002944EF"/>
    <w:rsid w:val="002A0936"/>
    <w:rsid w:val="002A6212"/>
    <w:rsid w:val="002A760E"/>
    <w:rsid w:val="002B06D5"/>
    <w:rsid w:val="002B76CF"/>
    <w:rsid w:val="002F1D2E"/>
    <w:rsid w:val="00325BEA"/>
    <w:rsid w:val="00342B67"/>
    <w:rsid w:val="00344CA2"/>
    <w:rsid w:val="0037454A"/>
    <w:rsid w:val="003836BE"/>
    <w:rsid w:val="00384650"/>
    <w:rsid w:val="003910D3"/>
    <w:rsid w:val="003B219E"/>
    <w:rsid w:val="003B4124"/>
    <w:rsid w:val="003B7F70"/>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B597C"/>
    <w:rsid w:val="004B5B3D"/>
    <w:rsid w:val="004C04E7"/>
    <w:rsid w:val="004C1945"/>
    <w:rsid w:val="004C7688"/>
    <w:rsid w:val="004D00E7"/>
    <w:rsid w:val="004D78E0"/>
    <w:rsid w:val="005007E9"/>
    <w:rsid w:val="0052249B"/>
    <w:rsid w:val="00525914"/>
    <w:rsid w:val="00533D4E"/>
    <w:rsid w:val="005345AB"/>
    <w:rsid w:val="005508EE"/>
    <w:rsid w:val="005659EA"/>
    <w:rsid w:val="00571A3B"/>
    <w:rsid w:val="00575B08"/>
    <w:rsid w:val="00582D18"/>
    <w:rsid w:val="005832F2"/>
    <w:rsid w:val="005A2524"/>
    <w:rsid w:val="005C4C69"/>
    <w:rsid w:val="005C50B2"/>
    <w:rsid w:val="005D5C17"/>
    <w:rsid w:val="005D5E37"/>
    <w:rsid w:val="005E7B91"/>
    <w:rsid w:val="006153D4"/>
    <w:rsid w:val="006273A1"/>
    <w:rsid w:val="0063788E"/>
    <w:rsid w:val="00637EC6"/>
    <w:rsid w:val="00644AE4"/>
    <w:rsid w:val="00666A33"/>
    <w:rsid w:val="00667F29"/>
    <w:rsid w:val="00681DEF"/>
    <w:rsid w:val="00686BEE"/>
    <w:rsid w:val="006A0DAE"/>
    <w:rsid w:val="006B3B80"/>
    <w:rsid w:val="006B3DA2"/>
    <w:rsid w:val="006C44B2"/>
    <w:rsid w:val="006C55BB"/>
    <w:rsid w:val="006F597C"/>
    <w:rsid w:val="00703292"/>
    <w:rsid w:val="00724827"/>
    <w:rsid w:val="00726EFF"/>
    <w:rsid w:val="0073117F"/>
    <w:rsid w:val="00732855"/>
    <w:rsid w:val="00742532"/>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95D49"/>
    <w:rsid w:val="008A1BB4"/>
    <w:rsid w:val="008C61EC"/>
    <w:rsid w:val="008D4B31"/>
    <w:rsid w:val="008D679A"/>
    <w:rsid w:val="008D6B0E"/>
    <w:rsid w:val="008E279B"/>
    <w:rsid w:val="008E3671"/>
    <w:rsid w:val="008F3877"/>
    <w:rsid w:val="008F5E65"/>
    <w:rsid w:val="008F69A1"/>
    <w:rsid w:val="008F746B"/>
    <w:rsid w:val="00912198"/>
    <w:rsid w:val="00924447"/>
    <w:rsid w:val="0092709F"/>
    <w:rsid w:val="00952388"/>
    <w:rsid w:val="009737A5"/>
    <w:rsid w:val="00982974"/>
    <w:rsid w:val="00986901"/>
    <w:rsid w:val="009944A6"/>
    <w:rsid w:val="00995EE0"/>
    <w:rsid w:val="009B28F4"/>
    <w:rsid w:val="009F2944"/>
    <w:rsid w:val="009F4DCB"/>
    <w:rsid w:val="00A062F3"/>
    <w:rsid w:val="00A0707C"/>
    <w:rsid w:val="00A14483"/>
    <w:rsid w:val="00A213C4"/>
    <w:rsid w:val="00A438FB"/>
    <w:rsid w:val="00A7612A"/>
    <w:rsid w:val="00AA13D7"/>
    <w:rsid w:val="00AA48D4"/>
    <w:rsid w:val="00AA4E67"/>
    <w:rsid w:val="00AA5AA1"/>
    <w:rsid w:val="00AC2B71"/>
    <w:rsid w:val="00AF22E9"/>
    <w:rsid w:val="00B014CF"/>
    <w:rsid w:val="00B15C29"/>
    <w:rsid w:val="00B22F91"/>
    <w:rsid w:val="00B477C1"/>
    <w:rsid w:val="00B563F4"/>
    <w:rsid w:val="00B901F1"/>
    <w:rsid w:val="00BA407F"/>
    <w:rsid w:val="00BB4186"/>
    <w:rsid w:val="00BC288E"/>
    <w:rsid w:val="00BD484E"/>
    <w:rsid w:val="00BE410C"/>
    <w:rsid w:val="00BF720C"/>
    <w:rsid w:val="00C0422C"/>
    <w:rsid w:val="00C067DC"/>
    <w:rsid w:val="00C116F2"/>
    <w:rsid w:val="00C15678"/>
    <w:rsid w:val="00C2252B"/>
    <w:rsid w:val="00C334EF"/>
    <w:rsid w:val="00C41B75"/>
    <w:rsid w:val="00C42BE5"/>
    <w:rsid w:val="00C472E6"/>
    <w:rsid w:val="00C57B57"/>
    <w:rsid w:val="00C66C93"/>
    <w:rsid w:val="00C74DAE"/>
    <w:rsid w:val="00C77C1C"/>
    <w:rsid w:val="00C93A82"/>
    <w:rsid w:val="00C94D1C"/>
    <w:rsid w:val="00CB3DE5"/>
    <w:rsid w:val="00CD4862"/>
    <w:rsid w:val="00CF1689"/>
    <w:rsid w:val="00D121DC"/>
    <w:rsid w:val="00D169A2"/>
    <w:rsid w:val="00D22CE2"/>
    <w:rsid w:val="00D31603"/>
    <w:rsid w:val="00D36FA3"/>
    <w:rsid w:val="00D515AC"/>
    <w:rsid w:val="00D57FB1"/>
    <w:rsid w:val="00D72A4F"/>
    <w:rsid w:val="00D72CDD"/>
    <w:rsid w:val="00D8146B"/>
    <w:rsid w:val="00D81609"/>
    <w:rsid w:val="00D83A9F"/>
    <w:rsid w:val="00D83FBE"/>
    <w:rsid w:val="00D90EA3"/>
    <w:rsid w:val="00D91734"/>
    <w:rsid w:val="00DA0C04"/>
    <w:rsid w:val="00DA0EEC"/>
    <w:rsid w:val="00DA5AC1"/>
    <w:rsid w:val="00DB09F7"/>
    <w:rsid w:val="00DB1CF0"/>
    <w:rsid w:val="00DB1EC9"/>
    <w:rsid w:val="00DC282B"/>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0723D"/>
    <w:rsid w:val="00F15D31"/>
    <w:rsid w:val="00F277A3"/>
    <w:rsid w:val="00F3709F"/>
    <w:rsid w:val="00F512C5"/>
    <w:rsid w:val="00F51D61"/>
    <w:rsid w:val="00F54C5C"/>
    <w:rsid w:val="00F56E46"/>
    <w:rsid w:val="00F61690"/>
    <w:rsid w:val="00F61A1E"/>
    <w:rsid w:val="00F83907"/>
    <w:rsid w:val="00F907C2"/>
    <w:rsid w:val="00FA0DB8"/>
    <w:rsid w:val="00FA3D99"/>
    <w:rsid w:val="00FA4DBC"/>
    <w:rsid w:val="00FB2B9A"/>
    <w:rsid w:val="00FC56C3"/>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660696285">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263222498">
          <w:marLeft w:val="0"/>
          <w:marRight w:val="0"/>
          <w:marTop w:val="0"/>
          <w:marBottom w:val="0"/>
          <w:divBdr>
            <w:top w:val="none" w:sz="0" w:space="0" w:color="auto"/>
            <w:left w:val="none" w:sz="0" w:space="0" w:color="auto"/>
            <w:bottom w:val="none" w:sz="0" w:space="0" w:color="auto"/>
            <w:right w:val="none" w:sz="0" w:space="0" w:color="auto"/>
          </w:divBdr>
          <w:divsChild>
            <w:div w:id="2142993203">
              <w:marLeft w:val="150"/>
              <w:marRight w:val="150"/>
              <w:marTop w:val="0"/>
              <w:marBottom w:val="150"/>
              <w:divBdr>
                <w:top w:val="none" w:sz="0" w:space="0" w:color="auto"/>
                <w:left w:val="none" w:sz="0" w:space="0" w:color="auto"/>
                <w:bottom w:val="none" w:sz="0" w:space="0" w:color="auto"/>
                <w:right w:val="none" w:sz="0" w:space="0" w:color="auto"/>
              </w:divBdr>
              <w:divsChild>
                <w:div w:id="1683320780">
                  <w:marLeft w:val="0"/>
                  <w:marRight w:val="0"/>
                  <w:marTop w:val="0"/>
                  <w:marBottom w:val="150"/>
                  <w:divBdr>
                    <w:top w:val="single" w:sz="6" w:space="0" w:color="CCCCCC"/>
                    <w:left w:val="single" w:sz="6" w:space="0" w:color="CCCCCC"/>
                    <w:bottom w:val="single" w:sz="6" w:space="0" w:color="CCCCCC"/>
                    <w:right w:val="single" w:sz="6" w:space="0" w:color="CCCCCC"/>
                  </w:divBdr>
                  <w:divsChild>
                    <w:div w:id="329527395">
                      <w:marLeft w:val="0"/>
                      <w:marRight w:val="0"/>
                      <w:marTop w:val="0"/>
                      <w:marBottom w:val="0"/>
                      <w:divBdr>
                        <w:top w:val="none" w:sz="0" w:space="0" w:color="auto"/>
                        <w:left w:val="none" w:sz="0" w:space="0" w:color="auto"/>
                        <w:bottom w:val="none" w:sz="0" w:space="0" w:color="auto"/>
                        <w:right w:val="none" w:sz="0" w:space="0" w:color="auto"/>
                      </w:divBdr>
                    </w:div>
                    <w:div w:id="39473964">
                      <w:marLeft w:val="0"/>
                      <w:marRight w:val="0"/>
                      <w:marTop w:val="150"/>
                      <w:marBottom w:val="150"/>
                      <w:divBdr>
                        <w:top w:val="none" w:sz="0" w:space="0" w:color="auto"/>
                        <w:left w:val="none" w:sz="0" w:space="0" w:color="auto"/>
                        <w:bottom w:val="none" w:sz="0" w:space="0" w:color="auto"/>
                        <w:right w:val="none" w:sz="0" w:space="0" w:color="auto"/>
                      </w:divBdr>
                    </w:div>
                    <w:div w:id="1394158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 w:id="1931154547">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1738896475">
          <w:marLeft w:val="0"/>
          <w:marRight w:val="0"/>
          <w:marTop w:val="0"/>
          <w:marBottom w:val="0"/>
          <w:divBdr>
            <w:top w:val="none" w:sz="0" w:space="0" w:color="auto"/>
            <w:left w:val="none" w:sz="0" w:space="0" w:color="auto"/>
            <w:bottom w:val="none" w:sz="0" w:space="0" w:color="auto"/>
            <w:right w:val="none" w:sz="0" w:space="0" w:color="auto"/>
          </w:divBdr>
          <w:divsChild>
            <w:div w:id="44843392">
              <w:marLeft w:val="150"/>
              <w:marRight w:val="150"/>
              <w:marTop w:val="0"/>
              <w:marBottom w:val="150"/>
              <w:divBdr>
                <w:top w:val="none" w:sz="0" w:space="0" w:color="auto"/>
                <w:left w:val="none" w:sz="0" w:space="0" w:color="auto"/>
                <w:bottom w:val="none" w:sz="0" w:space="0" w:color="auto"/>
                <w:right w:val="none" w:sz="0" w:space="0" w:color="auto"/>
              </w:divBdr>
              <w:divsChild>
                <w:div w:id="882600671">
                  <w:marLeft w:val="0"/>
                  <w:marRight w:val="0"/>
                  <w:marTop w:val="0"/>
                  <w:marBottom w:val="150"/>
                  <w:divBdr>
                    <w:top w:val="single" w:sz="6" w:space="0" w:color="CCCCCC"/>
                    <w:left w:val="single" w:sz="6" w:space="0" w:color="CCCCCC"/>
                    <w:bottom w:val="single" w:sz="6" w:space="0" w:color="CCCCCC"/>
                    <w:right w:val="single" w:sz="6" w:space="0" w:color="CCCCCC"/>
                  </w:divBdr>
                  <w:divsChild>
                    <w:div w:id="8232759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2015-06-25T02:33:00Z</dcterms:created>
  <dcterms:modified xsi:type="dcterms:W3CDTF">2015-06-25T02:33:00Z</dcterms:modified>
</cp:coreProperties>
</file>