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Mrs. </w:t>
      </w:r>
      <w:r w:rsidR="00102034">
        <w:rPr>
          <w:rFonts w:ascii="Calibri" w:hAnsi="Calibri"/>
        </w:rPr>
        <w:t>Hughes</w:t>
      </w:r>
      <w:r w:rsidRPr="009944A6">
        <w:rPr>
          <w:rFonts w:ascii="Calibri" w:hAnsi="Calibri"/>
        </w:rPr>
        <w:t xml:space="preserve"> at 7:00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102034" w:rsidRDefault="00102034" w:rsidP="00102034">
      <w:pPr>
        <w:pStyle w:val="normal0"/>
        <w:ind w:left="864"/>
        <w:contextualSpacing w:val="0"/>
      </w:pPr>
    </w:p>
    <w:p w:rsidR="00102034" w:rsidRDefault="00102034" w:rsidP="00102034">
      <w:pPr>
        <w:pStyle w:val="normal0"/>
        <w:ind w:left="864"/>
        <w:contextualSpacing w:val="0"/>
      </w:pPr>
      <w:r>
        <w:t>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advertised in Asbury Park Press On February 3, 2015.</w:t>
      </w:r>
    </w:p>
    <w:p w:rsidR="002A6212" w:rsidRPr="009944A6" w:rsidRDefault="002A6212" w:rsidP="002A6212">
      <w:pPr>
        <w:rPr>
          <w:rFonts w:ascii="Calibri" w:hAnsi="Calibri"/>
        </w:rPr>
      </w:pPr>
    </w:p>
    <w:p w:rsidR="00F64AF6" w:rsidRDefault="002A6212" w:rsidP="00F64AF6">
      <w:pPr>
        <w:pStyle w:val="ListParagraph"/>
        <w:numPr>
          <w:ilvl w:val="0"/>
          <w:numId w:val="1"/>
        </w:numPr>
        <w:rPr>
          <w:rFonts w:ascii="Calibri" w:hAnsi="Calibri"/>
        </w:rPr>
      </w:pPr>
      <w:r w:rsidRPr="009944A6">
        <w:rPr>
          <w:rFonts w:ascii="Calibri" w:hAnsi="Calibri"/>
        </w:rPr>
        <w:t>ROLL CALL</w:t>
      </w:r>
      <w:r w:rsidR="00102034">
        <w:rPr>
          <w:rFonts w:ascii="Calibri" w:hAnsi="Calibri"/>
        </w:rPr>
        <w:t>:</w:t>
      </w:r>
    </w:p>
    <w:p w:rsidR="00F64AF6" w:rsidRPr="00F64AF6" w:rsidRDefault="00F64AF6" w:rsidP="00F64AF6">
      <w:pPr>
        <w:pStyle w:val="ListParagraph"/>
        <w:ind w:left="864"/>
        <w:rPr>
          <w:rFonts w:ascii="Calibri" w:hAnsi="Calibri"/>
        </w:rPr>
      </w:pPr>
    </w:p>
    <w:p w:rsidR="00F64AF6" w:rsidRDefault="00F64AF6" w:rsidP="00F64AF6">
      <w:pPr>
        <w:pStyle w:val="normal0"/>
        <w:ind w:left="792"/>
        <w:contextualSpacing w:val="0"/>
      </w:pPr>
      <w:bookmarkStart w:id="0" w:name="h.gjdgxs" w:colFirst="0" w:colLast="0"/>
      <w:bookmarkEnd w:id="0"/>
    </w:p>
    <w:tbl>
      <w:tblPr>
        <w:bidiVisual/>
        <w:tblW w:w="72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990"/>
        <w:gridCol w:w="4140"/>
      </w:tblGrid>
      <w:tr w:rsidR="00F64AF6">
        <w:tc>
          <w:tcPr>
            <w:tcW w:w="2160" w:type="dxa"/>
            <w:vAlign w:val="center"/>
          </w:tcPr>
          <w:p w:rsidR="00F64AF6" w:rsidRDefault="00F64AF6" w:rsidP="00F64AF6">
            <w:pPr>
              <w:pStyle w:val="normal0"/>
              <w:contextualSpacing w:val="0"/>
              <w:jc w:val="center"/>
            </w:pPr>
            <w:r>
              <w:rPr>
                <w:b/>
              </w:rPr>
              <w:t>Absent</w:t>
            </w:r>
          </w:p>
        </w:tc>
        <w:tc>
          <w:tcPr>
            <w:tcW w:w="990" w:type="dxa"/>
            <w:vAlign w:val="center"/>
          </w:tcPr>
          <w:p w:rsidR="00F64AF6" w:rsidRDefault="00F64AF6" w:rsidP="007A5BE7">
            <w:pPr>
              <w:pStyle w:val="normal0"/>
              <w:contextualSpacing w:val="0"/>
              <w:jc w:val="center"/>
            </w:pPr>
            <w:r>
              <w:rPr>
                <w:b/>
              </w:rPr>
              <w:t>Present</w:t>
            </w:r>
          </w:p>
        </w:tc>
        <w:tc>
          <w:tcPr>
            <w:tcW w:w="4140" w:type="dxa"/>
            <w:vAlign w:val="center"/>
          </w:tcPr>
          <w:p w:rsidR="00F64AF6" w:rsidRDefault="00F64AF6" w:rsidP="00F64AF6">
            <w:pPr>
              <w:pStyle w:val="normal0"/>
              <w:contextualSpacing w:val="0"/>
              <w:jc w:val="center"/>
            </w:pPr>
            <w:r>
              <w:rPr>
                <w:b/>
              </w:rPr>
              <w:t>Name</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Irene Hughes</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Kathy Kelly</w:t>
            </w:r>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 xml:space="preserve">Carol </w:t>
            </w:r>
            <w:proofErr w:type="spellStart"/>
            <w:r>
              <w:t>Labin</w:t>
            </w:r>
            <w:proofErr w:type="spellEnd"/>
          </w:p>
        </w:tc>
      </w:tr>
      <w:tr w:rsidR="00F64AF6">
        <w:tc>
          <w:tcPr>
            <w:tcW w:w="2160" w:type="dxa"/>
          </w:tcPr>
          <w:p w:rsidR="00F64AF6" w:rsidRDefault="00F64AF6" w:rsidP="007A5BE7">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Jen Tomlinson</w:t>
            </w:r>
          </w:p>
        </w:tc>
      </w:tr>
      <w:tr w:rsidR="00F64AF6">
        <w:tc>
          <w:tcPr>
            <w:tcW w:w="2160" w:type="dxa"/>
          </w:tcPr>
          <w:p w:rsidR="00F64AF6" w:rsidRDefault="00F64AF6" w:rsidP="00F64AF6">
            <w:pPr>
              <w:pStyle w:val="normal0"/>
              <w:contextualSpacing w:val="0"/>
            </w:pPr>
          </w:p>
        </w:tc>
        <w:tc>
          <w:tcPr>
            <w:tcW w:w="990" w:type="dxa"/>
          </w:tcPr>
          <w:p w:rsidR="00F64AF6" w:rsidRDefault="007D01F3" w:rsidP="007A5BE7">
            <w:pPr>
              <w:pStyle w:val="normal0"/>
              <w:contextualSpacing w:val="0"/>
              <w:jc w:val="center"/>
            </w:pPr>
            <w:r>
              <w:t>X</w:t>
            </w:r>
          </w:p>
        </w:tc>
        <w:tc>
          <w:tcPr>
            <w:tcW w:w="4140" w:type="dxa"/>
          </w:tcPr>
          <w:p w:rsidR="00F64AF6" w:rsidRDefault="00F64AF6" w:rsidP="007A5BE7">
            <w:pPr>
              <w:pStyle w:val="normal0"/>
              <w:contextualSpacing w:val="0"/>
              <w:jc w:val="center"/>
            </w:pPr>
            <w:r>
              <w:t>Meredith O’Donnell</w:t>
            </w:r>
          </w:p>
        </w:tc>
      </w:tr>
    </w:tbl>
    <w:p w:rsidR="00F64AF6" w:rsidRDefault="00F64AF6" w:rsidP="00F64AF6">
      <w:pPr>
        <w:pStyle w:val="normal0"/>
        <w:contextualSpacing w:val="0"/>
      </w:pPr>
    </w:p>
    <w:p w:rsidR="00F64AF6" w:rsidRDefault="00F64AF6" w:rsidP="00F64AF6">
      <w:pPr>
        <w:pStyle w:val="normal0"/>
        <w:ind w:firstLine="361"/>
      </w:pPr>
      <w:r>
        <w:t xml:space="preserve">IV:   FLAG SALUTE </w:t>
      </w:r>
    </w:p>
    <w:p w:rsidR="00F64AF6" w:rsidRDefault="00F64AF6" w:rsidP="00F64AF6">
      <w:pPr>
        <w:pStyle w:val="normal0"/>
        <w:ind w:left="792"/>
        <w:contextualSpacing w:val="0"/>
      </w:pPr>
    </w:p>
    <w:p w:rsidR="00F64AF6" w:rsidRDefault="00A729E5" w:rsidP="00A729E5">
      <w:pPr>
        <w:pStyle w:val="normal0"/>
        <w:ind w:firstLine="361"/>
      </w:pPr>
      <w:r>
        <w:t>V:</w:t>
      </w:r>
      <w:r>
        <w:tab/>
      </w:r>
      <w:r w:rsidR="00F64AF6">
        <w:t xml:space="preserve">PUBLIC SESSION MINUTES and EXECUTIVE SESSION MINUTES TO BE APPROVED </w:t>
      </w:r>
      <w:proofErr w:type="gramStart"/>
      <w:r w:rsidR="00F64AF6">
        <w:t>FOR :</w:t>
      </w:r>
      <w:proofErr w:type="gramEnd"/>
    </w:p>
    <w:p w:rsidR="00F64AF6" w:rsidRDefault="00F64AF6" w:rsidP="00F64AF6">
      <w:pPr>
        <w:pStyle w:val="normal0"/>
        <w:numPr>
          <w:ilvl w:val="1"/>
          <w:numId w:val="37"/>
        </w:numPr>
        <w:ind w:hanging="359"/>
      </w:pPr>
      <w:r>
        <w:t xml:space="preserve">December 15, 2014 </w:t>
      </w:r>
    </w:p>
    <w:p w:rsidR="00F64AF6" w:rsidRDefault="00F64AF6" w:rsidP="00F64AF6">
      <w:pPr>
        <w:pStyle w:val="normal0"/>
        <w:contextualSpacing w:val="0"/>
      </w:pPr>
    </w:p>
    <w:tbl>
      <w:tblPr>
        <w:bidiVisual/>
        <w:tblW w:w="7260" w:type="dxa"/>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5"/>
        <w:gridCol w:w="1290"/>
        <w:gridCol w:w="1080"/>
        <w:gridCol w:w="960"/>
        <w:gridCol w:w="1695"/>
      </w:tblGrid>
      <w:tr w:rsidR="00F64AF6">
        <w:tc>
          <w:tcPr>
            <w:tcW w:w="2235" w:type="dxa"/>
            <w:vAlign w:val="center"/>
          </w:tcPr>
          <w:p w:rsidR="00F64AF6" w:rsidRPr="00F64AF6" w:rsidRDefault="00F64AF6" w:rsidP="00F64AF6">
            <w:pPr>
              <w:pStyle w:val="normal0"/>
              <w:contextualSpacing w:val="0"/>
              <w:rPr>
                <w:b/>
              </w:rPr>
            </w:pPr>
            <w:r>
              <w:rPr>
                <w:b/>
              </w:rPr>
              <w:t>Abstain</w:t>
            </w:r>
          </w:p>
        </w:tc>
        <w:tc>
          <w:tcPr>
            <w:tcW w:w="1290" w:type="dxa"/>
          </w:tcPr>
          <w:p w:rsidR="00F64AF6" w:rsidRDefault="00F64AF6" w:rsidP="00F64AF6">
            <w:pPr>
              <w:pStyle w:val="normal0"/>
              <w:contextualSpacing w:val="0"/>
            </w:pPr>
            <w:r>
              <w:rPr>
                <w:b/>
              </w:rPr>
              <w:t>No</w:t>
            </w:r>
          </w:p>
        </w:tc>
        <w:tc>
          <w:tcPr>
            <w:tcW w:w="1080" w:type="dxa"/>
            <w:vAlign w:val="center"/>
          </w:tcPr>
          <w:p w:rsidR="00F64AF6" w:rsidRDefault="00F64AF6" w:rsidP="007A5BE7">
            <w:pPr>
              <w:pStyle w:val="normal0"/>
              <w:contextualSpacing w:val="0"/>
              <w:jc w:val="center"/>
            </w:pPr>
            <w:r>
              <w:rPr>
                <w:b/>
              </w:rPr>
              <w:t>Yes</w:t>
            </w:r>
          </w:p>
        </w:tc>
        <w:tc>
          <w:tcPr>
            <w:tcW w:w="960" w:type="dxa"/>
            <w:vAlign w:val="center"/>
          </w:tcPr>
          <w:p w:rsidR="00F64AF6" w:rsidRDefault="00F64AF6" w:rsidP="00F64AF6">
            <w:pPr>
              <w:pStyle w:val="normal0"/>
              <w:contextualSpacing w:val="0"/>
              <w:jc w:val="center"/>
            </w:pPr>
            <w:r>
              <w:rPr>
                <w:b/>
              </w:rPr>
              <w:t>Motion</w:t>
            </w:r>
          </w:p>
        </w:tc>
        <w:tc>
          <w:tcPr>
            <w:tcW w:w="1695" w:type="dxa"/>
            <w:vAlign w:val="center"/>
          </w:tcPr>
          <w:p w:rsidR="00F64AF6" w:rsidRDefault="00F64AF6" w:rsidP="00F64AF6">
            <w:pPr>
              <w:pStyle w:val="normal0"/>
              <w:contextualSpacing w:val="0"/>
              <w:jc w:val="center"/>
            </w:pPr>
            <w:r>
              <w:rPr>
                <w:b/>
              </w:rPr>
              <w:t>Name</w:t>
            </w:r>
          </w:p>
        </w:tc>
      </w:tr>
      <w:tr w:rsidR="00F64AF6">
        <w:tc>
          <w:tcPr>
            <w:tcW w:w="2235" w:type="dxa"/>
          </w:tcPr>
          <w:p w:rsidR="00F64AF6" w:rsidRDefault="00F64AF6" w:rsidP="007A5BE7">
            <w:pPr>
              <w:pStyle w:val="normal0"/>
              <w:contextualSpacing w:val="0"/>
            </w:pPr>
          </w:p>
        </w:tc>
        <w:tc>
          <w:tcPr>
            <w:tcW w:w="1290" w:type="dxa"/>
          </w:tcPr>
          <w:p w:rsidR="00F64AF6" w:rsidRDefault="00F64AF6" w:rsidP="007A5BE7">
            <w:pPr>
              <w:pStyle w:val="normal0"/>
              <w:contextualSpacing w:val="0"/>
              <w:jc w:val="center"/>
            </w:pPr>
          </w:p>
        </w:tc>
        <w:tc>
          <w:tcPr>
            <w:tcW w:w="1080" w:type="dxa"/>
          </w:tcPr>
          <w:p w:rsidR="00F64AF6" w:rsidRDefault="00A729E5" w:rsidP="007A5BE7">
            <w:pPr>
              <w:pStyle w:val="normal0"/>
              <w:contextualSpacing w:val="0"/>
              <w:jc w:val="center"/>
            </w:pPr>
            <w:r>
              <w:t>X</w:t>
            </w:r>
          </w:p>
        </w:tc>
        <w:tc>
          <w:tcPr>
            <w:tcW w:w="960" w:type="dxa"/>
          </w:tcPr>
          <w:p w:rsidR="00F64AF6" w:rsidRDefault="00A729E5" w:rsidP="007A5BE7">
            <w:pPr>
              <w:pStyle w:val="normal0"/>
              <w:contextualSpacing w:val="0"/>
              <w:jc w:val="center"/>
            </w:pPr>
            <w:r>
              <w:t>2</w:t>
            </w:r>
          </w:p>
        </w:tc>
        <w:tc>
          <w:tcPr>
            <w:tcW w:w="1695" w:type="dxa"/>
          </w:tcPr>
          <w:p w:rsidR="00F64AF6" w:rsidRDefault="00F64AF6" w:rsidP="007A5BE7">
            <w:pPr>
              <w:pStyle w:val="normal0"/>
              <w:contextualSpacing w:val="0"/>
              <w:jc w:val="center"/>
            </w:pPr>
            <w:r>
              <w:t>Irene Hughes</w:t>
            </w:r>
          </w:p>
        </w:tc>
      </w:tr>
      <w:tr w:rsidR="00F64AF6">
        <w:tc>
          <w:tcPr>
            <w:tcW w:w="2235" w:type="dxa"/>
            <w:vAlign w:val="center"/>
          </w:tcPr>
          <w:p w:rsidR="00F64AF6" w:rsidRDefault="00F64AF6" w:rsidP="000B0459">
            <w:pPr>
              <w:pStyle w:val="normal0"/>
              <w:contextualSpacing w:val="0"/>
              <w:jc w:val="center"/>
            </w:pPr>
          </w:p>
        </w:tc>
        <w:tc>
          <w:tcPr>
            <w:tcW w:w="1290" w:type="dxa"/>
          </w:tcPr>
          <w:p w:rsidR="00F64AF6" w:rsidRDefault="00F64AF6" w:rsidP="007A5BE7">
            <w:pPr>
              <w:pStyle w:val="normal0"/>
              <w:contextualSpacing w:val="0"/>
              <w:jc w:val="center"/>
            </w:pPr>
          </w:p>
        </w:tc>
        <w:tc>
          <w:tcPr>
            <w:tcW w:w="1080" w:type="dxa"/>
          </w:tcPr>
          <w:p w:rsidR="00F64AF6" w:rsidRDefault="00A729E5" w:rsidP="007A5BE7">
            <w:pPr>
              <w:pStyle w:val="normal0"/>
              <w:contextualSpacing w:val="0"/>
              <w:jc w:val="center"/>
            </w:pPr>
            <w:r>
              <w:t>x</w:t>
            </w:r>
          </w:p>
        </w:tc>
        <w:tc>
          <w:tcPr>
            <w:tcW w:w="960" w:type="dxa"/>
          </w:tcPr>
          <w:p w:rsidR="00F64AF6" w:rsidRDefault="00A729E5" w:rsidP="007A5BE7">
            <w:pPr>
              <w:pStyle w:val="normal0"/>
              <w:contextualSpacing w:val="0"/>
              <w:jc w:val="center"/>
            </w:pPr>
            <w:r>
              <w:t>1</w:t>
            </w:r>
          </w:p>
        </w:tc>
        <w:tc>
          <w:tcPr>
            <w:tcW w:w="1695" w:type="dxa"/>
          </w:tcPr>
          <w:p w:rsidR="00F64AF6" w:rsidRDefault="00F64AF6" w:rsidP="007A5BE7">
            <w:pPr>
              <w:pStyle w:val="normal0"/>
              <w:contextualSpacing w:val="0"/>
              <w:jc w:val="center"/>
            </w:pPr>
            <w:r>
              <w:t>Kathy Kelly</w:t>
            </w:r>
          </w:p>
        </w:tc>
      </w:tr>
    </w:tbl>
    <w:p w:rsidR="00F64AF6" w:rsidRDefault="00F64AF6" w:rsidP="00F64AF6">
      <w:pPr>
        <w:pStyle w:val="normal0"/>
        <w:contextualSpacing w:val="0"/>
      </w:pPr>
    </w:p>
    <w:p w:rsidR="00F64AF6" w:rsidRDefault="00F64AF6" w:rsidP="00F64AF6">
      <w:pPr>
        <w:pStyle w:val="normal0"/>
        <w:numPr>
          <w:ilvl w:val="1"/>
          <w:numId w:val="37"/>
        </w:numPr>
        <w:ind w:hanging="359"/>
      </w:pPr>
      <w:r>
        <w:t>PUBLIC SESSION MINUTES TO BE APPROVED FOR: January 7, 2015</w:t>
      </w:r>
    </w:p>
    <w:p w:rsidR="00F64AF6" w:rsidRDefault="00F64AF6"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F64AF6">
        <w:tc>
          <w:tcPr>
            <w:tcW w:w="2325" w:type="dxa"/>
            <w:vAlign w:val="center"/>
          </w:tcPr>
          <w:p w:rsidR="00F64AF6" w:rsidRDefault="00A729E5" w:rsidP="007A5BE7">
            <w:pPr>
              <w:pStyle w:val="normal0"/>
              <w:contextualSpacing w:val="0"/>
              <w:jc w:val="center"/>
            </w:pPr>
            <w:r>
              <w:t>Abstain</w:t>
            </w:r>
          </w:p>
        </w:tc>
        <w:tc>
          <w:tcPr>
            <w:tcW w:w="645" w:type="dxa"/>
          </w:tcPr>
          <w:p w:rsidR="00F64AF6" w:rsidRDefault="00A729E5" w:rsidP="00F64AF6">
            <w:pPr>
              <w:pStyle w:val="normal0"/>
              <w:contextualSpacing w:val="0"/>
            </w:pPr>
            <w:r>
              <w:t>No</w:t>
            </w:r>
          </w:p>
        </w:tc>
        <w:tc>
          <w:tcPr>
            <w:tcW w:w="810" w:type="dxa"/>
            <w:vAlign w:val="center"/>
          </w:tcPr>
          <w:p w:rsidR="00F64AF6" w:rsidRDefault="00A729E5" w:rsidP="007A5BE7">
            <w:pPr>
              <w:pStyle w:val="normal0"/>
              <w:contextualSpacing w:val="0"/>
              <w:jc w:val="center"/>
            </w:pPr>
            <w:r>
              <w:t>Yes</w:t>
            </w:r>
          </w:p>
        </w:tc>
        <w:tc>
          <w:tcPr>
            <w:tcW w:w="1080" w:type="dxa"/>
            <w:vAlign w:val="center"/>
          </w:tcPr>
          <w:p w:rsidR="00F64AF6" w:rsidRDefault="00A729E5" w:rsidP="00F64AF6">
            <w:pPr>
              <w:pStyle w:val="normal0"/>
              <w:contextualSpacing w:val="0"/>
              <w:jc w:val="center"/>
            </w:pPr>
            <w:r>
              <w:t>Motion</w:t>
            </w:r>
          </w:p>
        </w:tc>
        <w:tc>
          <w:tcPr>
            <w:tcW w:w="2445" w:type="dxa"/>
            <w:vAlign w:val="center"/>
          </w:tcPr>
          <w:p w:rsidR="00F64AF6" w:rsidRDefault="00A729E5" w:rsidP="00A729E5">
            <w:pPr>
              <w:pStyle w:val="normal0"/>
              <w:contextualSpacing w:val="0"/>
            </w:pPr>
            <w:r>
              <w:t>Name</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F64AF6" w:rsidP="007A5BE7">
            <w:pPr>
              <w:pStyle w:val="normal0"/>
              <w:contextualSpacing w:val="0"/>
              <w:jc w:val="center"/>
            </w:pPr>
          </w:p>
        </w:tc>
        <w:tc>
          <w:tcPr>
            <w:tcW w:w="2445" w:type="dxa"/>
          </w:tcPr>
          <w:p w:rsidR="00F64AF6" w:rsidRDefault="00A729E5" w:rsidP="007A5BE7">
            <w:pPr>
              <w:pStyle w:val="normal0"/>
              <w:contextualSpacing w:val="0"/>
              <w:jc w:val="center"/>
            </w:pPr>
            <w:r>
              <w:t>Irene Hughes</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F64AF6" w:rsidP="007A5BE7">
            <w:pPr>
              <w:pStyle w:val="normal0"/>
              <w:contextualSpacing w:val="0"/>
              <w:jc w:val="center"/>
            </w:pPr>
          </w:p>
        </w:tc>
        <w:tc>
          <w:tcPr>
            <w:tcW w:w="2445" w:type="dxa"/>
          </w:tcPr>
          <w:p w:rsidR="00F64AF6" w:rsidRDefault="00A729E5" w:rsidP="007A5BE7">
            <w:pPr>
              <w:pStyle w:val="normal0"/>
              <w:contextualSpacing w:val="0"/>
              <w:jc w:val="center"/>
            </w:pPr>
            <w:r>
              <w:t>Kathy Kelly</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F64AF6" w:rsidP="007A5BE7">
            <w:pPr>
              <w:pStyle w:val="normal0"/>
              <w:contextualSpacing w:val="0"/>
              <w:jc w:val="center"/>
            </w:pPr>
          </w:p>
        </w:tc>
        <w:tc>
          <w:tcPr>
            <w:tcW w:w="2445" w:type="dxa"/>
          </w:tcPr>
          <w:p w:rsidR="00F64AF6" w:rsidRDefault="00A729E5" w:rsidP="007A5BE7">
            <w:pPr>
              <w:pStyle w:val="normal0"/>
              <w:contextualSpacing w:val="0"/>
              <w:jc w:val="center"/>
            </w:pPr>
            <w:r>
              <w:t xml:space="preserve">Carol </w:t>
            </w:r>
            <w:proofErr w:type="spellStart"/>
            <w:r>
              <w:t>Labin</w:t>
            </w:r>
            <w:proofErr w:type="spellEnd"/>
          </w:p>
        </w:tc>
      </w:tr>
      <w:tr w:rsidR="00F64AF6">
        <w:tc>
          <w:tcPr>
            <w:tcW w:w="2325" w:type="dxa"/>
          </w:tcPr>
          <w:p w:rsidR="00A729E5" w:rsidRDefault="00A729E5"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A729E5" w:rsidP="007A5BE7">
            <w:pPr>
              <w:pStyle w:val="normal0"/>
              <w:contextualSpacing w:val="0"/>
              <w:jc w:val="center"/>
            </w:pPr>
            <w:r>
              <w:t>1</w:t>
            </w:r>
          </w:p>
        </w:tc>
        <w:tc>
          <w:tcPr>
            <w:tcW w:w="2445" w:type="dxa"/>
          </w:tcPr>
          <w:p w:rsidR="00F64AF6" w:rsidRDefault="00A729E5" w:rsidP="007A5BE7">
            <w:pPr>
              <w:pStyle w:val="normal0"/>
              <w:contextualSpacing w:val="0"/>
              <w:jc w:val="center"/>
            </w:pPr>
            <w:r>
              <w:t>Jen Tomlinson</w:t>
            </w:r>
          </w:p>
        </w:tc>
      </w:tr>
      <w:tr w:rsidR="00F64AF6">
        <w:tc>
          <w:tcPr>
            <w:tcW w:w="2325" w:type="dxa"/>
          </w:tcPr>
          <w:p w:rsidR="00F64AF6" w:rsidRDefault="00F64AF6" w:rsidP="007A5BE7">
            <w:pPr>
              <w:pStyle w:val="normal0"/>
              <w:contextualSpacing w:val="0"/>
            </w:pPr>
          </w:p>
        </w:tc>
        <w:tc>
          <w:tcPr>
            <w:tcW w:w="645" w:type="dxa"/>
          </w:tcPr>
          <w:p w:rsidR="00F64AF6" w:rsidRDefault="00F64AF6" w:rsidP="007A5BE7">
            <w:pPr>
              <w:pStyle w:val="normal0"/>
              <w:contextualSpacing w:val="0"/>
              <w:jc w:val="center"/>
            </w:pPr>
          </w:p>
        </w:tc>
        <w:tc>
          <w:tcPr>
            <w:tcW w:w="810" w:type="dxa"/>
          </w:tcPr>
          <w:p w:rsidR="00F64AF6" w:rsidRDefault="00A729E5" w:rsidP="007A5BE7">
            <w:pPr>
              <w:pStyle w:val="normal0"/>
              <w:contextualSpacing w:val="0"/>
              <w:jc w:val="center"/>
            </w:pPr>
            <w:r>
              <w:t>X</w:t>
            </w:r>
          </w:p>
        </w:tc>
        <w:tc>
          <w:tcPr>
            <w:tcW w:w="1080" w:type="dxa"/>
          </w:tcPr>
          <w:p w:rsidR="00F64AF6" w:rsidRDefault="00A729E5" w:rsidP="007A5BE7">
            <w:pPr>
              <w:pStyle w:val="normal0"/>
              <w:contextualSpacing w:val="0"/>
              <w:jc w:val="center"/>
            </w:pPr>
            <w:r>
              <w:t>2</w:t>
            </w:r>
          </w:p>
        </w:tc>
        <w:tc>
          <w:tcPr>
            <w:tcW w:w="2445" w:type="dxa"/>
          </w:tcPr>
          <w:p w:rsidR="00F64AF6" w:rsidRDefault="00A729E5" w:rsidP="007A5BE7">
            <w:pPr>
              <w:pStyle w:val="normal0"/>
              <w:contextualSpacing w:val="0"/>
              <w:jc w:val="center"/>
            </w:pPr>
            <w:r>
              <w:t>Meredith O’Donnell</w:t>
            </w:r>
          </w:p>
        </w:tc>
      </w:tr>
    </w:tbl>
    <w:p w:rsidR="00F64AF6" w:rsidRDefault="00F64AF6" w:rsidP="00F64AF6">
      <w:pPr>
        <w:pStyle w:val="normal0"/>
        <w:contextualSpacing w:val="0"/>
      </w:pPr>
    </w:p>
    <w:p w:rsidR="00F64AF6" w:rsidRDefault="00DD2D8D" w:rsidP="00DD2D8D">
      <w:pPr>
        <w:pStyle w:val="normal0"/>
        <w:ind w:left="720" w:hanging="720"/>
      </w:pPr>
      <w:r>
        <w:t>VI:</w:t>
      </w:r>
      <w:r>
        <w:tab/>
        <w:t xml:space="preserve">Mrs. </w:t>
      </w:r>
      <w:proofErr w:type="spellStart"/>
      <w:r>
        <w:t>D’Arcangelo</w:t>
      </w:r>
      <w:proofErr w:type="spellEnd"/>
      <w:r>
        <w:t xml:space="preserve"> did a presentation on waste initiative. Students are participating and are encouraged to do at home as well.</w:t>
      </w:r>
    </w:p>
    <w:p w:rsidR="00F64AF6" w:rsidRDefault="00F64AF6" w:rsidP="00F64AF6">
      <w:pPr>
        <w:pStyle w:val="normal0"/>
        <w:contextualSpacing w:val="0"/>
      </w:pPr>
    </w:p>
    <w:p w:rsidR="00F64AF6" w:rsidRDefault="00DD2D8D" w:rsidP="007D01F3">
      <w:pPr>
        <w:pStyle w:val="normal0"/>
        <w:ind w:left="720" w:hanging="720"/>
      </w:pPr>
      <w:r>
        <w:t>VII:</w:t>
      </w:r>
      <w:r>
        <w:tab/>
      </w:r>
      <w:r w:rsidR="00F64AF6">
        <w:t xml:space="preserve">COMMUNICATIONS - Letter of Resignation - Dona </w:t>
      </w:r>
      <w:proofErr w:type="spellStart"/>
      <w:r w:rsidR="00F64AF6">
        <w:t>Hulson</w:t>
      </w:r>
      <w:proofErr w:type="spellEnd"/>
      <w:r w:rsidR="00F64AF6">
        <w:t xml:space="preserve">- </w:t>
      </w:r>
      <w:proofErr w:type="spellStart"/>
      <w:r w:rsidR="00F64AF6">
        <w:t>Cappello</w:t>
      </w:r>
      <w:proofErr w:type="spellEnd"/>
      <w:r w:rsidR="007D01F3">
        <w:t xml:space="preserve">. Ms. Raleigh read the letter of resignation. We will </w:t>
      </w:r>
      <w:r w:rsidR="009679F8">
        <w:t>accept</w:t>
      </w:r>
      <w:r w:rsidR="007D01F3">
        <w:t xml:space="preserve"> under the Personnel section.</w:t>
      </w:r>
    </w:p>
    <w:p w:rsidR="00F64AF6" w:rsidRDefault="00F64AF6" w:rsidP="00F64AF6">
      <w:pPr>
        <w:pStyle w:val="normal0"/>
        <w:contextualSpacing w:val="0"/>
      </w:pPr>
    </w:p>
    <w:p w:rsidR="00F64AF6" w:rsidRDefault="00DD2D8D" w:rsidP="00DD2D8D">
      <w:pPr>
        <w:pStyle w:val="normal0"/>
      </w:pPr>
      <w:r>
        <w:t>VIII:</w:t>
      </w:r>
      <w:r>
        <w:tab/>
      </w:r>
      <w:r w:rsidR="00F64AF6">
        <w:t xml:space="preserve">COMMENTS FROM MEMBERS OF THE PUBLIC ON AGENDA ITEMS ONLY </w:t>
      </w:r>
    </w:p>
    <w:p w:rsidR="00F64AF6" w:rsidRDefault="00F64AF6" w:rsidP="00F64AF6">
      <w:pPr>
        <w:pStyle w:val="normal0"/>
        <w:contextualSpacing w:val="0"/>
      </w:pPr>
    </w:p>
    <w:p w:rsidR="00F64AF6" w:rsidRDefault="00F64AF6" w:rsidP="00F64AF6">
      <w:pPr>
        <w:pStyle w:val="normal0"/>
        <w:ind w:left="864"/>
        <w:contextualSpacing w:val="0"/>
      </w:pPr>
      <w:r>
        <w:t>This meeting will now be open to the public for comments on specific Agenda Items only. If your comment pertains to students, personnel, litigation or negotiations, we would ask that you see the Administrator after the meeting since the Board does not discuss such items in public.</w:t>
      </w:r>
    </w:p>
    <w:p w:rsidR="00F64AF6" w:rsidRDefault="00F64AF6" w:rsidP="00F64AF6">
      <w:pPr>
        <w:pStyle w:val="normal0"/>
        <w:contextualSpacing w:val="0"/>
      </w:pPr>
    </w:p>
    <w:p w:rsidR="00F64AF6" w:rsidRDefault="00F64AF6" w:rsidP="00F64AF6">
      <w:pPr>
        <w:pStyle w:val="normal0"/>
        <w:ind w:left="792"/>
        <w:contextualSpacing w:val="0"/>
      </w:pPr>
      <w:r>
        <w:t xml:space="preserve">Please state your name and address. Comments must be limited to three minutes per person. </w:t>
      </w:r>
    </w:p>
    <w:p w:rsidR="00F64AF6" w:rsidRDefault="00F64AF6" w:rsidP="00F64AF6">
      <w:pPr>
        <w:pStyle w:val="normal0"/>
        <w:contextualSpacing w:val="0"/>
      </w:pPr>
    </w:p>
    <w:p w:rsidR="00F64AF6" w:rsidRDefault="00DD2D8D" w:rsidP="00DD2D8D">
      <w:pPr>
        <w:pStyle w:val="normal0"/>
      </w:pPr>
      <w:r>
        <w:t>IX:</w:t>
      </w:r>
      <w:r>
        <w:tab/>
      </w:r>
      <w:r w:rsidR="00F64AF6">
        <w:t>SUPERINTENDENT RECOMMENDATIONS</w:t>
      </w:r>
    </w:p>
    <w:p w:rsidR="00F64AF6" w:rsidRDefault="00F64AF6" w:rsidP="00F64AF6">
      <w:pPr>
        <w:pStyle w:val="normal0"/>
        <w:contextualSpacing w:val="0"/>
      </w:pPr>
    </w:p>
    <w:p w:rsidR="00F64AF6" w:rsidRDefault="00F64AF6" w:rsidP="00F64AF6">
      <w:pPr>
        <w:pStyle w:val="normal0"/>
        <w:ind w:left="144" w:firstLine="720"/>
        <w:contextualSpacing w:val="0"/>
      </w:pPr>
      <w:r>
        <w:t>Action to Be Taken</w:t>
      </w:r>
    </w:p>
    <w:p w:rsidR="00F64AF6" w:rsidRDefault="00F64AF6" w:rsidP="00F64AF6">
      <w:pPr>
        <w:pStyle w:val="normal0"/>
        <w:numPr>
          <w:ilvl w:val="1"/>
          <w:numId w:val="35"/>
        </w:numPr>
        <w:ind w:hanging="359"/>
      </w:pPr>
      <w:r>
        <w:t xml:space="preserve">Finance/Operations  </w:t>
      </w:r>
    </w:p>
    <w:p w:rsidR="00F64AF6" w:rsidRDefault="00F64AF6" w:rsidP="00F64AF6">
      <w:pPr>
        <w:pStyle w:val="normal0"/>
        <w:contextualSpacing w:val="0"/>
      </w:pPr>
    </w:p>
    <w:p w:rsidR="00F64AF6" w:rsidRDefault="00F64AF6" w:rsidP="00F64AF6">
      <w:pPr>
        <w:pStyle w:val="normal0"/>
        <w:ind w:left="2160" w:hanging="719"/>
        <w:contextualSpacing w:val="0"/>
      </w:pPr>
      <w:r>
        <w:t>101</w:t>
      </w:r>
      <w:r>
        <w:tab/>
        <w:t>Financial Reports of the Board Secretary–</w:t>
      </w:r>
      <w:r>
        <w:rPr>
          <w:color w:val="1A1A1A"/>
        </w:rPr>
        <w:t>December 31, 2014</w:t>
      </w:r>
    </w:p>
    <w:p w:rsidR="00F64AF6" w:rsidRDefault="00F64AF6" w:rsidP="00F64AF6">
      <w:pPr>
        <w:pStyle w:val="normal0"/>
        <w:ind w:left="2160" w:hanging="719"/>
        <w:contextualSpacing w:val="0"/>
      </w:pPr>
      <w:r>
        <w:t>102</w:t>
      </w:r>
      <w:r>
        <w:tab/>
        <w:t>Financial Reports of the Treasurer– December 31, 2014</w:t>
      </w:r>
    </w:p>
    <w:p w:rsidR="00F64AF6" w:rsidRDefault="00F64AF6" w:rsidP="00F64AF6">
      <w:pPr>
        <w:pStyle w:val="normal0"/>
        <w:ind w:left="720" w:firstLine="720"/>
        <w:contextualSpacing w:val="0"/>
      </w:pPr>
      <w:r>
        <w:t>103</w:t>
      </w:r>
      <w:r>
        <w:tab/>
        <w:t>Bills Lists – January 1, 2015-January 27, 2015, January 30 - 31, 2015</w:t>
      </w:r>
    </w:p>
    <w:p w:rsidR="00F64AF6" w:rsidRDefault="00F64AF6" w:rsidP="00F64AF6">
      <w:pPr>
        <w:pStyle w:val="normal0"/>
        <w:ind w:left="2160" w:hanging="719"/>
        <w:contextualSpacing w:val="0"/>
      </w:pPr>
      <w:r>
        <w:t>104</w:t>
      </w:r>
      <w:r>
        <w:tab/>
        <w:t>Monthly Certifications of Budgetary Major Accounts/Fund Status</w:t>
      </w:r>
    </w:p>
    <w:p w:rsidR="00F64AF6" w:rsidRDefault="00F64AF6"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A729E5">
        <w:tc>
          <w:tcPr>
            <w:tcW w:w="2325" w:type="dxa"/>
            <w:vAlign w:val="center"/>
          </w:tcPr>
          <w:p w:rsidR="00A729E5" w:rsidRDefault="00A729E5" w:rsidP="007A5BE7">
            <w:pPr>
              <w:pStyle w:val="normal0"/>
              <w:contextualSpacing w:val="0"/>
              <w:jc w:val="center"/>
            </w:pPr>
            <w:r>
              <w:t>Abstain</w:t>
            </w:r>
          </w:p>
        </w:tc>
        <w:tc>
          <w:tcPr>
            <w:tcW w:w="645" w:type="dxa"/>
          </w:tcPr>
          <w:p w:rsidR="00A729E5" w:rsidRDefault="00A729E5" w:rsidP="007A5BE7">
            <w:pPr>
              <w:pStyle w:val="normal0"/>
              <w:contextualSpacing w:val="0"/>
            </w:pPr>
            <w:r>
              <w:t>No</w:t>
            </w:r>
          </w:p>
        </w:tc>
        <w:tc>
          <w:tcPr>
            <w:tcW w:w="810" w:type="dxa"/>
            <w:vAlign w:val="center"/>
          </w:tcPr>
          <w:p w:rsidR="00A729E5" w:rsidRDefault="00A729E5" w:rsidP="007A5BE7">
            <w:pPr>
              <w:pStyle w:val="normal0"/>
              <w:contextualSpacing w:val="0"/>
              <w:jc w:val="center"/>
            </w:pPr>
            <w:r>
              <w:t>Yes</w:t>
            </w:r>
          </w:p>
        </w:tc>
        <w:tc>
          <w:tcPr>
            <w:tcW w:w="1080" w:type="dxa"/>
            <w:vAlign w:val="center"/>
          </w:tcPr>
          <w:p w:rsidR="00A729E5" w:rsidRDefault="00A729E5" w:rsidP="007A5BE7">
            <w:pPr>
              <w:pStyle w:val="normal0"/>
              <w:contextualSpacing w:val="0"/>
              <w:jc w:val="center"/>
            </w:pPr>
            <w:r>
              <w:t>Motion</w:t>
            </w:r>
          </w:p>
        </w:tc>
        <w:tc>
          <w:tcPr>
            <w:tcW w:w="2445" w:type="dxa"/>
            <w:vAlign w:val="center"/>
          </w:tcPr>
          <w:p w:rsidR="00A729E5" w:rsidRDefault="00A729E5" w:rsidP="007A5BE7">
            <w:pPr>
              <w:pStyle w:val="normal0"/>
              <w:contextualSpacing w:val="0"/>
            </w:pPr>
            <w:r>
              <w:t>Name</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Irene Hughes</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r>
              <w:t>1</w:t>
            </w:r>
          </w:p>
        </w:tc>
        <w:tc>
          <w:tcPr>
            <w:tcW w:w="2445" w:type="dxa"/>
          </w:tcPr>
          <w:p w:rsidR="00A729E5" w:rsidRDefault="00A729E5" w:rsidP="007A5BE7">
            <w:pPr>
              <w:pStyle w:val="normal0"/>
              <w:contextualSpacing w:val="0"/>
              <w:jc w:val="center"/>
            </w:pPr>
            <w:r>
              <w:t>Kathy Kelly</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r>
              <w:t>2</w:t>
            </w:r>
          </w:p>
        </w:tc>
        <w:tc>
          <w:tcPr>
            <w:tcW w:w="2445" w:type="dxa"/>
          </w:tcPr>
          <w:p w:rsidR="00A729E5" w:rsidRDefault="00A729E5" w:rsidP="007A5BE7">
            <w:pPr>
              <w:pStyle w:val="normal0"/>
              <w:contextualSpacing w:val="0"/>
              <w:jc w:val="center"/>
            </w:pPr>
            <w:r>
              <w:t xml:space="preserve">Carol </w:t>
            </w:r>
            <w:proofErr w:type="spellStart"/>
            <w:r>
              <w:t>Labin</w:t>
            </w:r>
            <w:proofErr w:type="spellEnd"/>
          </w:p>
        </w:tc>
      </w:tr>
      <w:tr w:rsidR="00A729E5">
        <w:tc>
          <w:tcPr>
            <w:tcW w:w="2325" w:type="dxa"/>
          </w:tcPr>
          <w:p w:rsidR="00A729E5" w:rsidRDefault="00DD2D8D" w:rsidP="007A5BE7">
            <w:pPr>
              <w:pStyle w:val="normal0"/>
              <w:contextualSpacing w:val="0"/>
            </w:pPr>
            <w:r>
              <w:t>x</w:t>
            </w: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Jen Tomlinson</w:t>
            </w:r>
          </w:p>
        </w:tc>
      </w:tr>
      <w:tr w:rsidR="00A729E5">
        <w:tc>
          <w:tcPr>
            <w:tcW w:w="2325" w:type="dxa"/>
          </w:tcPr>
          <w:p w:rsidR="00A729E5" w:rsidRDefault="00A729E5" w:rsidP="007A5BE7">
            <w:pPr>
              <w:pStyle w:val="normal0"/>
              <w:contextualSpacing w:val="0"/>
            </w:pPr>
          </w:p>
        </w:tc>
        <w:tc>
          <w:tcPr>
            <w:tcW w:w="645" w:type="dxa"/>
          </w:tcPr>
          <w:p w:rsidR="00A729E5" w:rsidRDefault="00A729E5" w:rsidP="007A5BE7">
            <w:pPr>
              <w:pStyle w:val="normal0"/>
              <w:contextualSpacing w:val="0"/>
              <w:jc w:val="center"/>
            </w:pPr>
          </w:p>
        </w:tc>
        <w:tc>
          <w:tcPr>
            <w:tcW w:w="810" w:type="dxa"/>
          </w:tcPr>
          <w:p w:rsidR="00A729E5" w:rsidRDefault="00A729E5" w:rsidP="007A5BE7">
            <w:pPr>
              <w:pStyle w:val="normal0"/>
              <w:contextualSpacing w:val="0"/>
              <w:jc w:val="center"/>
            </w:pPr>
            <w:r>
              <w:t>X</w:t>
            </w:r>
          </w:p>
        </w:tc>
        <w:tc>
          <w:tcPr>
            <w:tcW w:w="1080" w:type="dxa"/>
          </w:tcPr>
          <w:p w:rsidR="00A729E5" w:rsidRDefault="00A729E5" w:rsidP="007A5BE7">
            <w:pPr>
              <w:pStyle w:val="normal0"/>
              <w:contextualSpacing w:val="0"/>
              <w:jc w:val="center"/>
            </w:pPr>
          </w:p>
        </w:tc>
        <w:tc>
          <w:tcPr>
            <w:tcW w:w="2445" w:type="dxa"/>
          </w:tcPr>
          <w:p w:rsidR="00A729E5" w:rsidRDefault="00A729E5" w:rsidP="007A5BE7">
            <w:pPr>
              <w:pStyle w:val="normal0"/>
              <w:contextualSpacing w:val="0"/>
              <w:jc w:val="center"/>
            </w:pPr>
            <w:r>
              <w:t>Meredith O’Donnell</w:t>
            </w:r>
          </w:p>
        </w:tc>
      </w:tr>
    </w:tbl>
    <w:p w:rsidR="00A729E5" w:rsidRDefault="00A729E5" w:rsidP="00F64AF6">
      <w:pPr>
        <w:pStyle w:val="normal0"/>
        <w:ind w:left="2160" w:hanging="719"/>
        <w:contextualSpacing w:val="0"/>
      </w:pPr>
    </w:p>
    <w:p w:rsidR="00A729E5" w:rsidRDefault="00A729E5" w:rsidP="00F64AF6">
      <w:pPr>
        <w:pStyle w:val="normal0"/>
        <w:ind w:left="2160" w:hanging="719"/>
        <w:contextualSpacing w:val="0"/>
      </w:pPr>
    </w:p>
    <w:p w:rsidR="00F64AF6" w:rsidRDefault="00F64AF6" w:rsidP="00F64AF6">
      <w:pPr>
        <w:pStyle w:val="normal0"/>
        <w:numPr>
          <w:ilvl w:val="1"/>
          <w:numId w:val="35"/>
        </w:numPr>
        <w:ind w:hanging="359"/>
      </w:pPr>
      <w:r>
        <w:t>Education</w:t>
      </w:r>
      <w:r>
        <w:tab/>
      </w:r>
    </w:p>
    <w:p w:rsidR="00F64AF6" w:rsidRDefault="00F64AF6" w:rsidP="00F64AF6">
      <w:pPr>
        <w:pStyle w:val="normal0"/>
        <w:contextualSpacing w:val="0"/>
      </w:pPr>
      <w:r>
        <w:tab/>
      </w:r>
    </w:p>
    <w:p w:rsidR="00F64AF6" w:rsidRDefault="00F64AF6" w:rsidP="00FE4C58">
      <w:pPr>
        <w:pStyle w:val="normal0"/>
        <w:ind w:left="2160" w:hanging="720"/>
        <w:contextualSpacing w:val="0"/>
      </w:pPr>
      <w:r>
        <w:t>201</w:t>
      </w:r>
      <w:r>
        <w:tab/>
        <w:t>Approve Dr. Laura Burroughs, College of New Jersey to provide Professional</w:t>
      </w:r>
      <w:r w:rsidR="00FE4C58">
        <w:t xml:space="preserve"> </w:t>
      </w:r>
      <w:r>
        <w:t xml:space="preserve">Development “The Five E’s of Design” on March 9, 2015 at a </w:t>
      </w:r>
      <w:r>
        <w:lastRenderedPageBreak/>
        <w:t xml:space="preserve">rate of $280. </w:t>
      </w:r>
    </w:p>
    <w:p w:rsidR="00F64AF6" w:rsidRDefault="00F64AF6" w:rsidP="00F64AF6">
      <w:pPr>
        <w:pStyle w:val="normal0"/>
        <w:ind w:left="720" w:firstLine="720"/>
        <w:contextualSpacing w:val="0"/>
      </w:pPr>
      <w:r>
        <w:rPr>
          <w:rFonts w:ascii="Arial" w:eastAsia="Arial" w:hAnsi="Arial" w:cs="Arial"/>
          <w:sz w:val="22"/>
        </w:rPr>
        <w:t xml:space="preserve">202 </w:t>
      </w:r>
      <w:r>
        <w:rPr>
          <w:rFonts w:ascii="Arial" w:eastAsia="Arial" w:hAnsi="Arial" w:cs="Arial"/>
          <w:sz w:val="22"/>
        </w:rPr>
        <w:tab/>
        <w:t>Approve the following BH Staff Professional Development Activities:</w:t>
      </w:r>
    </w:p>
    <w:p w:rsidR="00F64AF6" w:rsidRDefault="00F64AF6" w:rsidP="00F64AF6">
      <w:pPr>
        <w:pStyle w:val="normal0"/>
        <w:contextualSpacing w:val="0"/>
      </w:pPr>
    </w:p>
    <w:tbl>
      <w:tblPr>
        <w:bidiVisual/>
        <w:tblW w:w="8675"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40"/>
        <w:gridCol w:w="2290"/>
        <w:gridCol w:w="2340"/>
        <w:gridCol w:w="2105"/>
      </w:tblGrid>
      <w:tr w:rsidR="00F64AF6">
        <w:tc>
          <w:tcPr>
            <w:tcW w:w="1940"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b/>
                <w:sz w:val="22"/>
              </w:rPr>
              <w:t>Dates</w:t>
            </w:r>
          </w:p>
        </w:tc>
        <w:tc>
          <w:tcPr>
            <w:tcW w:w="2290"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b/>
                <w:sz w:val="22"/>
              </w:rPr>
              <w:t>Cost</w:t>
            </w:r>
          </w:p>
        </w:tc>
        <w:tc>
          <w:tcPr>
            <w:tcW w:w="2340"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b/>
                <w:sz w:val="22"/>
              </w:rPr>
              <w:t>Type</w:t>
            </w:r>
          </w:p>
        </w:tc>
        <w:tc>
          <w:tcPr>
            <w:tcW w:w="2105" w:type="dxa"/>
            <w:tcMar>
              <w:top w:w="100" w:type="dxa"/>
              <w:left w:w="100" w:type="dxa"/>
              <w:bottom w:w="100" w:type="dxa"/>
              <w:right w:w="100" w:type="dxa"/>
            </w:tcMar>
          </w:tcPr>
          <w:p w:rsidR="00F64AF6" w:rsidRDefault="00F64AF6" w:rsidP="007A5BE7">
            <w:pPr>
              <w:pStyle w:val="normal0"/>
              <w:contextualSpacing w:val="0"/>
            </w:pPr>
            <w:r>
              <w:rPr>
                <w:rFonts w:ascii="Arial" w:eastAsia="Arial" w:hAnsi="Arial" w:cs="Arial"/>
                <w:b/>
                <w:sz w:val="22"/>
              </w:rPr>
              <w:t>Dates</w:t>
            </w:r>
          </w:p>
        </w:tc>
      </w:tr>
      <w:tr w:rsidR="00F64AF6">
        <w:tc>
          <w:tcPr>
            <w:tcW w:w="1940"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sz w:val="20"/>
              </w:rPr>
              <w:t>February 20, 2015</w:t>
            </w:r>
          </w:p>
        </w:tc>
        <w:tc>
          <w:tcPr>
            <w:tcW w:w="2290"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sz w:val="20"/>
              </w:rPr>
              <w:t>$50 + mileage &amp; tolls</w:t>
            </w:r>
          </w:p>
        </w:tc>
        <w:tc>
          <w:tcPr>
            <w:tcW w:w="2340"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sz w:val="20"/>
              </w:rPr>
              <w:t>Ocean County Tech Expo</w:t>
            </w:r>
          </w:p>
        </w:tc>
        <w:tc>
          <w:tcPr>
            <w:tcW w:w="2105"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sz w:val="20"/>
              </w:rPr>
              <w:t xml:space="preserve">Lu-Ann </w:t>
            </w:r>
            <w:proofErr w:type="spellStart"/>
            <w:r>
              <w:rPr>
                <w:rFonts w:ascii="Arial" w:eastAsia="Arial" w:hAnsi="Arial" w:cs="Arial"/>
                <w:sz w:val="20"/>
              </w:rPr>
              <w:t>Cirone</w:t>
            </w:r>
            <w:proofErr w:type="spellEnd"/>
          </w:p>
        </w:tc>
      </w:tr>
      <w:tr w:rsidR="00F64AF6">
        <w:tc>
          <w:tcPr>
            <w:tcW w:w="1940" w:type="dxa"/>
            <w:tcMar>
              <w:top w:w="100" w:type="dxa"/>
              <w:left w:w="100" w:type="dxa"/>
              <w:bottom w:w="100" w:type="dxa"/>
              <w:right w:w="100" w:type="dxa"/>
            </w:tcMar>
          </w:tcPr>
          <w:p w:rsidR="00F64AF6" w:rsidRDefault="00FE4C58" w:rsidP="00FE4C58">
            <w:pPr>
              <w:pStyle w:val="normal0"/>
              <w:contextualSpacing w:val="0"/>
            </w:pPr>
            <w:r>
              <w:t>February 23-24, 2015</w:t>
            </w:r>
          </w:p>
        </w:tc>
        <w:tc>
          <w:tcPr>
            <w:tcW w:w="2290" w:type="dxa"/>
            <w:tcMar>
              <w:top w:w="100" w:type="dxa"/>
              <w:left w:w="100" w:type="dxa"/>
              <w:bottom w:w="100" w:type="dxa"/>
              <w:right w:w="100" w:type="dxa"/>
            </w:tcMar>
          </w:tcPr>
          <w:p w:rsidR="00F64AF6" w:rsidRDefault="00FE4C58" w:rsidP="007A5BE7">
            <w:pPr>
              <w:pStyle w:val="normal0"/>
              <w:contextualSpacing w:val="0"/>
            </w:pPr>
            <w:r>
              <w:t>$388.00 (Total)</w:t>
            </w:r>
          </w:p>
          <w:p w:rsidR="00FE4C58" w:rsidRDefault="00FE4C58" w:rsidP="007A5BE7">
            <w:pPr>
              <w:pStyle w:val="normal0"/>
              <w:contextualSpacing w:val="0"/>
            </w:pPr>
            <w:r>
              <w:t>Mileage &amp; Tolls per attendee</w:t>
            </w:r>
          </w:p>
        </w:tc>
        <w:tc>
          <w:tcPr>
            <w:tcW w:w="2340" w:type="dxa"/>
            <w:tcMar>
              <w:top w:w="100" w:type="dxa"/>
              <w:left w:w="100" w:type="dxa"/>
              <w:bottom w:w="100" w:type="dxa"/>
              <w:right w:w="100" w:type="dxa"/>
            </w:tcMar>
          </w:tcPr>
          <w:p w:rsidR="00F64AF6" w:rsidRDefault="00FE4C58" w:rsidP="007A5BE7">
            <w:pPr>
              <w:pStyle w:val="normal0"/>
              <w:contextualSpacing w:val="0"/>
            </w:pPr>
            <w:r>
              <w:rPr>
                <w:rFonts w:ascii="Arial" w:eastAsia="Arial" w:hAnsi="Arial" w:cs="Arial"/>
                <w:sz w:val="20"/>
              </w:rPr>
              <w:t>SDE PreK &amp; K Conference Atlantic City</w:t>
            </w:r>
            <w:r w:rsidR="00F64AF6">
              <w:rPr>
                <w:rFonts w:ascii="Arial" w:eastAsia="Arial" w:hAnsi="Arial" w:cs="Arial"/>
                <w:sz w:val="20"/>
              </w:rPr>
              <w:t xml:space="preserve"> </w:t>
            </w:r>
          </w:p>
        </w:tc>
        <w:tc>
          <w:tcPr>
            <w:tcW w:w="2105" w:type="dxa"/>
            <w:tcMar>
              <w:top w:w="100" w:type="dxa"/>
              <w:left w:w="100" w:type="dxa"/>
              <w:bottom w:w="100" w:type="dxa"/>
              <w:right w:w="100" w:type="dxa"/>
            </w:tcMar>
          </w:tcPr>
          <w:p w:rsidR="00F64AF6" w:rsidRDefault="00FE4C58" w:rsidP="007A5BE7">
            <w:pPr>
              <w:pStyle w:val="normal0"/>
              <w:contextualSpacing w:val="0"/>
              <w:rPr>
                <w:rFonts w:ascii="Arial" w:eastAsia="Arial" w:hAnsi="Arial" w:cs="Arial"/>
                <w:sz w:val="20"/>
              </w:rPr>
            </w:pPr>
            <w:r>
              <w:rPr>
                <w:rFonts w:ascii="Arial" w:eastAsia="Arial" w:hAnsi="Arial" w:cs="Arial"/>
                <w:sz w:val="20"/>
              </w:rPr>
              <w:t>Stephanie DiBiase</w:t>
            </w:r>
          </w:p>
          <w:p w:rsidR="00FE4C58" w:rsidRDefault="00FE4C58" w:rsidP="007A5BE7">
            <w:pPr>
              <w:pStyle w:val="normal0"/>
              <w:contextualSpacing w:val="0"/>
            </w:pPr>
            <w:r>
              <w:rPr>
                <w:rFonts w:ascii="Arial" w:eastAsia="Arial" w:hAnsi="Arial" w:cs="Arial"/>
                <w:sz w:val="20"/>
              </w:rPr>
              <w:t>Margaret Fay</w:t>
            </w:r>
          </w:p>
        </w:tc>
      </w:tr>
    </w:tbl>
    <w:p w:rsidR="00F64AF6" w:rsidRDefault="00F64AF6" w:rsidP="00F64AF6">
      <w:pPr>
        <w:pStyle w:val="normal0"/>
        <w:contextualSpacing w:val="0"/>
      </w:pPr>
      <w:r>
        <w:t xml:space="preserve"> </w:t>
      </w:r>
    </w:p>
    <w:tbl>
      <w:tblPr>
        <w:bidiVisual/>
        <w:tblW w:w="729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30"/>
      </w:tblGrid>
      <w:tr w:rsidR="00DD2D8D">
        <w:tc>
          <w:tcPr>
            <w:tcW w:w="2325" w:type="dxa"/>
            <w:vAlign w:val="center"/>
          </w:tcPr>
          <w:p w:rsidR="00DD2D8D" w:rsidRDefault="00DD2D8D" w:rsidP="007A5BE7">
            <w:pPr>
              <w:pStyle w:val="normal0"/>
              <w:contextualSpacing w:val="0"/>
              <w:jc w:val="center"/>
            </w:pPr>
            <w:r>
              <w:t>Abstain</w:t>
            </w:r>
          </w:p>
        </w:tc>
        <w:tc>
          <w:tcPr>
            <w:tcW w:w="645" w:type="dxa"/>
          </w:tcPr>
          <w:p w:rsidR="00DD2D8D" w:rsidRDefault="00DD2D8D" w:rsidP="007A5BE7">
            <w:pPr>
              <w:pStyle w:val="normal0"/>
              <w:contextualSpacing w:val="0"/>
            </w:pPr>
            <w:r>
              <w:t>No</w:t>
            </w:r>
          </w:p>
        </w:tc>
        <w:tc>
          <w:tcPr>
            <w:tcW w:w="810" w:type="dxa"/>
            <w:vAlign w:val="center"/>
          </w:tcPr>
          <w:p w:rsidR="00DD2D8D" w:rsidRDefault="00DD2D8D" w:rsidP="007A5BE7">
            <w:pPr>
              <w:pStyle w:val="normal0"/>
              <w:contextualSpacing w:val="0"/>
              <w:jc w:val="center"/>
            </w:pPr>
            <w:r>
              <w:t>Yes</w:t>
            </w:r>
          </w:p>
        </w:tc>
        <w:tc>
          <w:tcPr>
            <w:tcW w:w="1080" w:type="dxa"/>
            <w:vAlign w:val="center"/>
          </w:tcPr>
          <w:p w:rsidR="00DD2D8D" w:rsidRDefault="00DD2D8D" w:rsidP="007A5BE7">
            <w:pPr>
              <w:pStyle w:val="normal0"/>
              <w:contextualSpacing w:val="0"/>
              <w:jc w:val="center"/>
            </w:pPr>
            <w:r>
              <w:t>Motion</w:t>
            </w:r>
          </w:p>
        </w:tc>
        <w:tc>
          <w:tcPr>
            <w:tcW w:w="2430" w:type="dxa"/>
            <w:vAlign w:val="center"/>
          </w:tcPr>
          <w:p w:rsidR="00DD2D8D" w:rsidRDefault="00DD2D8D" w:rsidP="007A5BE7">
            <w:pPr>
              <w:pStyle w:val="normal0"/>
              <w:contextualSpacing w:val="0"/>
            </w:pPr>
            <w:r>
              <w:t>Name</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DD2D8D" w:rsidP="007A5BE7">
            <w:pPr>
              <w:pStyle w:val="normal0"/>
              <w:contextualSpacing w:val="0"/>
              <w:jc w:val="center"/>
            </w:pPr>
          </w:p>
        </w:tc>
        <w:tc>
          <w:tcPr>
            <w:tcW w:w="2430" w:type="dxa"/>
          </w:tcPr>
          <w:p w:rsidR="00DD2D8D" w:rsidRDefault="00DD2D8D" w:rsidP="007A5BE7">
            <w:pPr>
              <w:pStyle w:val="normal0"/>
              <w:contextualSpacing w:val="0"/>
              <w:jc w:val="center"/>
            </w:pPr>
            <w:r>
              <w:t>Irene Hughes</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FE4C58" w:rsidP="007A5BE7">
            <w:pPr>
              <w:pStyle w:val="normal0"/>
              <w:contextualSpacing w:val="0"/>
              <w:jc w:val="center"/>
            </w:pPr>
            <w:r>
              <w:t>2</w:t>
            </w:r>
          </w:p>
        </w:tc>
        <w:tc>
          <w:tcPr>
            <w:tcW w:w="2430" w:type="dxa"/>
          </w:tcPr>
          <w:p w:rsidR="00DD2D8D" w:rsidRDefault="00DD2D8D" w:rsidP="007A5BE7">
            <w:pPr>
              <w:pStyle w:val="normal0"/>
              <w:contextualSpacing w:val="0"/>
              <w:jc w:val="center"/>
            </w:pPr>
            <w:r>
              <w:t>Kathy Kelly</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FE4C58" w:rsidP="007A5BE7">
            <w:pPr>
              <w:pStyle w:val="normal0"/>
              <w:contextualSpacing w:val="0"/>
              <w:jc w:val="center"/>
            </w:pPr>
            <w:r>
              <w:t>1</w:t>
            </w:r>
          </w:p>
        </w:tc>
        <w:tc>
          <w:tcPr>
            <w:tcW w:w="2430" w:type="dxa"/>
          </w:tcPr>
          <w:p w:rsidR="00DD2D8D" w:rsidRDefault="00DD2D8D" w:rsidP="007A5BE7">
            <w:pPr>
              <w:pStyle w:val="normal0"/>
              <w:contextualSpacing w:val="0"/>
              <w:jc w:val="center"/>
            </w:pPr>
            <w:r>
              <w:t xml:space="preserve">Carol </w:t>
            </w:r>
            <w:proofErr w:type="spellStart"/>
            <w:r>
              <w:t>Labin</w:t>
            </w:r>
            <w:proofErr w:type="spellEnd"/>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FE4C58" w:rsidP="007A5BE7">
            <w:pPr>
              <w:pStyle w:val="normal0"/>
              <w:contextualSpacing w:val="0"/>
              <w:jc w:val="center"/>
            </w:pPr>
            <w:r>
              <w:t>x</w:t>
            </w:r>
          </w:p>
        </w:tc>
        <w:tc>
          <w:tcPr>
            <w:tcW w:w="1080" w:type="dxa"/>
          </w:tcPr>
          <w:p w:rsidR="00DD2D8D" w:rsidRDefault="00DD2D8D" w:rsidP="007A5BE7">
            <w:pPr>
              <w:pStyle w:val="normal0"/>
              <w:contextualSpacing w:val="0"/>
              <w:jc w:val="center"/>
            </w:pPr>
          </w:p>
        </w:tc>
        <w:tc>
          <w:tcPr>
            <w:tcW w:w="2430" w:type="dxa"/>
          </w:tcPr>
          <w:p w:rsidR="00DD2D8D" w:rsidRDefault="00DD2D8D" w:rsidP="007A5BE7">
            <w:pPr>
              <w:pStyle w:val="normal0"/>
              <w:contextualSpacing w:val="0"/>
              <w:jc w:val="center"/>
            </w:pPr>
            <w:r>
              <w:t>Jen Tomlinson</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DD2D8D" w:rsidP="007A5BE7">
            <w:pPr>
              <w:pStyle w:val="normal0"/>
              <w:contextualSpacing w:val="0"/>
              <w:jc w:val="center"/>
            </w:pPr>
          </w:p>
        </w:tc>
        <w:tc>
          <w:tcPr>
            <w:tcW w:w="2430" w:type="dxa"/>
          </w:tcPr>
          <w:p w:rsidR="00DD2D8D" w:rsidRDefault="00DD2D8D" w:rsidP="007A5BE7">
            <w:pPr>
              <w:pStyle w:val="normal0"/>
              <w:contextualSpacing w:val="0"/>
              <w:jc w:val="center"/>
            </w:pPr>
            <w:r>
              <w:t>Meredith O’Donnell</w:t>
            </w:r>
          </w:p>
        </w:tc>
      </w:tr>
    </w:tbl>
    <w:p w:rsidR="00F64AF6" w:rsidRDefault="00F64AF6" w:rsidP="00F64AF6">
      <w:pPr>
        <w:pStyle w:val="normal0"/>
        <w:contextualSpacing w:val="0"/>
      </w:pPr>
    </w:p>
    <w:p w:rsidR="00F64AF6" w:rsidRDefault="00F64AF6" w:rsidP="00F64AF6">
      <w:pPr>
        <w:pStyle w:val="normal0"/>
        <w:contextualSpacing w:val="0"/>
      </w:pPr>
    </w:p>
    <w:p w:rsidR="00F64AF6" w:rsidRDefault="00F64AF6" w:rsidP="00F64AF6">
      <w:pPr>
        <w:pStyle w:val="normal0"/>
        <w:numPr>
          <w:ilvl w:val="1"/>
          <w:numId w:val="35"/>
        </w:numPr>
        <w:ind w:hanging="359"/>
      </w:pPr>
      <w:r>
        <w:t>Personnel</w:t>
      </w:r>
    </w:p>
    <w:p w:rsidR="00F64AF6" w:rsidRDefault="00F64AF6" w:rsidP="00F64AF6">
      <w:pPr>
        <w:pStyle w:val="normal0"/>
        <w:ind w:left="720"/>
        <w:contextualSpacing w:val="0"/>
      </w:pPr>
    </w:p>
    <w:p w:rsidR="00F64AF6" w:rsidRDefault="00F64AF6" w:rsidP="00F64AF6">
      <w:pPr>
        <w:pStyle w:val="normal0"/>
        <w:ind w:left="2160" w:hanging="719"/>
        <w:contextualSpacing w:val="0"/>
      </w:pPr>
      <w:r>
        <w:t>301</w:t>
      </w:r>
      <w:r>
        <w:tab/>
        <w:t xml:space="preserve">Accept with regret the resignation of Dona </w:t>
      </w:r>
      <w:proofErr w:type="spellStart"/>
      <w:r>
        <w:t>Hulson-Cappello</w:t>
      </w:r>
      <w:proofErr w:type="spellEnd"/>
      <w:r>
        <w:t xml:space="preserve"> - Part Time </w:t>
      </w:r>
    </w:p>
    <w:p w:rsidR="00F64AF6" w:rsidRDefault="00F64AF6" w:rsidP="00F64AF6">
      <w:pPr>
        <w:pStyle w:val="normal0"/>
        <w:ind w:left="2160"/>
        <w:contextualSpacing w:val="0"/>
      </w:pPr>
      <w:r>
        <w:t xml:space="preserve">Art Teacher effective February 15, 2015 and approve the following staff </w:t>
      </w:r>
    </w:p>
    <w:p w:rsidR="00F64AF6" w:rsidRDefault="00F64AF6" w:rsidP="00F64AF6">
      <w:pPr>
        <w:pStyle w:val="normal0"/>
        <w:ind w:left="2160"/>
        <w:contextualSpacing w:val="0"/>
      </w:pPr>
      <w:proofErr w:type="gramStart"/>
      <w:r>
        <w:t>assignment</w:t>
      </w:r>
      <w:proofErr w:type="gramEnd"/>
      <w:r>
        <w:t xml:space="preserve"> adjustments:</w:t>
      </w:r>
    </w:p>
    <w:p w:rsidR="00F64AF6" w:rsidRDefault="00F64AF6" w:rsidP="00F64AF6">
      <w:pPr>
        <w:pStyle w:val="normal0"/>
        <w:contextualSpacing w:val="0"/>
      </w:pPr>
      <w:r>
        <w:tab/>
        <w:t xml:space="preserve">         </w:t>
      </w:r>
    </w:p>
    <w:tbl>
      <w:tblPr>
        <w:bidiVisual/>
        <w:tblW w:w="840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70"/>
        <w:gridCol w:w="1800"/>
        <w:gridCol w:w="2420"/>
        <w:gridCol w:w="2115"/>
      </w:tblGrid>
      <w:tr w:rsidR="00F64AF6">
        <w:tc>
          <w:tcPr>
            <w:tcW w:w="2070" w:type="dxa"/>
            <w:tcMar>
              <w:top w:w="100" w:type="dxa"/>
              <w:left w:w="100" w:type="dxa"/>
              <w:bottom w:w="100" w:type="dxa"/>
              <w:right w:w="100" w:type="dxa"/>
            </w:tcMar>
          </w:tcPr>
          <w:p w:rsidR="00F64AF6" w:rsidRDefault="009679F8" w:rsidP="007A5BE7">
            <w:pPr>
              <w:pStyle w:val="normal0"/>
              <w:contextualSpacing w:val="0"/>
            </w:pPr>
            <w:r>
              <w:rPr>
                <w:b/>
                <w:sz w:val="22"/>
              </w:rPr>
              <w:t>Term</w:t>
            </w:r>
          </w:p>
        </w:tc>
        <w:tc>
          <w:tcPr>
            <w:tcW w:w="1800" w:type="dxa"/>
            <w:tcMar>
              <w:top w:w="100" w:type="dxa"/>
              <w:left w:w="100" w:type="dxa"/>
              <w:bottom w:w="100" w:type="dxa"/>
              <w:right w:w="100" w:type="dxa"/>
            </w:tcMar>
          </w:tcPr>
          <w:p w:rsidR="00F64AF6" w:rsidRDefault="009679F8" w:rsidP="007A5BE7">
            <w:pPr>
              <w:pStyle w:val="normal0"/>
              <w:contextualSpacing w:val="0"/>
            </w:pPr>
            <w:r>
              <w:rPr>
                <w:b/>
                <w:sz w:val="22"/>
              </w:rPr>
              <w:t>Rate of Pay</w:t>
            </w:r>
          </w:p>
        </w:tc>
        <w:tc>
          <w:tcPr>
            <w:tcW w:w="2420" w:type="dxa"/>
            <w:tcMar>
              <w:top w:w="100" w:type="dxa"/>
              <w:left w:w="100" w:type="dxa"/>
              <w:bottom w:w="100" w:type="dxa"/>
              <w:right w:w="100" w:type="dxa"/>
            </w:tcMar>
          </w:tcPr>
          <w:p w:rsidR="00F64AF6" w:rsidRDefault="009679F8" w:rsidP="007A5BE7">
            <w:pPr>
              <w:pStyle w:val="normal0"/>
              <w:contextualSpacing w:val="0"/>
            </w:pPr>
            <w:r>
              <w:rPr>
                <w:b/>
                <w:sz w:val="22"/>
              </w:rPr>
              <w:t>Position Adjustment</w:t>
            </w:r>
          </w:p>
        </w:tc>
        <w:tc>
          <w:tcPr>
            <w:tcW w:w="2115" w:type="dxa"/>
            <w:tcMar>
              <w:top w:w="100" w:type="dxa"/>
              <w:left w:w="100" w:type="dxa"/>
              <w:bottom w:w="100" w:type="dxa"/>
              <w:right w:w="100" w:type="dxa"/>
            </w:tcMar>
          </w:tcPr>
          <w:p w:rsidR="00F64AF6" w:rsidRDefault="009679F8" w:rsidP="007A5BE7">
            <w:pPr>
              <w:pStyle w:val="normal0"/>
              <w:contextualSpacing w:val="0"/>
            </w:pPr>
            <w:r>
              <w:rPr>
                <w:b/>
                <w:sz w:val="22"/>
              </w:rPr>
              <w:t>Name</w:t>
            </w:r>
          </w:p>
        </w:tc>
      </w:tr>
      <w:tr w:rsidR="00F64AF6">
        <w:tc>
          <w:tcPr>
            <w:tcW w:w="2070" w:type="dxa"/>
            <w:tcMar>
              <w:top w:w="100" w:type="dxa"/>
              <w:left w:w="100" w:type="dxa"/>
              <w:bottom w:w="100" w:type="dxa"/>
              <w:right w:w="100" w:type="dxa"/>
            </w:tcMar>
          </w:tcPr>
          <w:p w:rsidR="00F64AF6" w:rsidRDefault="009679F8" w:rsidP="007A5BE7">
            <w:pPr>
              <w:pStyle w:val="normal0"/>
              <w:contextualSpacing w:val="0"/>
            </w:pPr>
            <w:r>
              <w:rPr>
                <w:sz w:val="20"/>
              </w:rPr>
              <w:t>February 19-June 18</w:t>
            </w:r>
          </w:p>
        </w:tc>
        <w:tc>
          <w:tcPr>
            <w:tcW w:w="1800" w:type="dxa"/>
            <w:tcMar>
              <w:top w:w="100" w:type="dxa"/>
              <w:left w:w="100" w:type="dxa"/>
              <w:bottom w:w="100" w:type="dxa"/>
              <w:right w:w="100" w:type="dxa"/>
            </w:tcMar>
          </w:tcPr>
          <w:p w:rsidR="00F64AF6" w:rsidRDefault="009679F8" w:rsidP="009679F8">
            <w:pPr>
              <w:pStyle w:val="normal0"/>
              <w:contextualSpacing w:val="0"/>
            </w:pPr>
            <w:r>
              <w:rPr>
                <w:sz w:val="20"/>
              </w:rPr>
              <w:t>$95 per day</w:t>
            </w:r>
          </w:p>
        </w:tc>
        <w:tc>
          <w:tcPr>
            <w:tcW w:w="2420" w:type="dxa"/>
            <w:tcMar>
              <w:top w:w="100" w:type="dxa"/>
              <w:left w:w="100" w:type="dxa"/>
              <w:bottom w:w="100" w:type="dxa"/>
              <w:right w:w="100" w:type="dxa"/>
            </w:tcMar>
          </w:tcPr>
          <w:p w:rsidR="00F64AF6" w:rsidRDefault="009679F8" w:rsidP="007A5BE7">
            <w:pPr>
              <w:pStyle w:val="normal0"/>
              <w:contextualSpacing w:val="0"/>
            </w:pPr>
            <w:r>
              <w:rPr>
                <w:sz w:val="20"/>
              </w:rPr>
              <w:t>Art Substitute - Thursdays</w:t>
            </w:r>
          </w:p>
        </w:tc>
        <w:tc>
          <w:tcPr>
            <w:tcW w:w="2115" w:type="dxa"/>
            <w:tcMar>
              <w:top w:w="100" w:type="dxa"/>
              <w:left w:w="100" w:type="dxa"/>
              <w:bottom w:w="100" w:type="dxa"/>
              <w:right w:w="100" w:type="dxa"/>
            </w:tcMar>
          </w:tcPr>
          <w:p w:rsidR="00F64AF6" w:rsidRDefault="009679F8" w:rsidP="007A5BE7">
            <w:pPr>
              <w:pStyle w:val="normal0"/>
              <w:contextualSpacing w:val="0"/>
            </w:pPr>
            <w:r>
              <w:rPr>
                <w:sz w:val="20"/>
              </w:rPr>
              <w:t>Sharon Dugan</w:t>
            </w:r>
          </w:p>
        </w:tc>
      </w:tr>
      <w:tr w:rsidR="00F64AF6">
        <w:tc>
          <w:tcPr>
            <w:tcW w:w="2070" w:type="dxa"/>
            <w:tcMar>
              <w:top w:w="100" w:type="dxa"/>
              <w:left w:w="100" w:type="dxa"/>
              <w:bottom w:w="100" w:type="dxa"/>
              <w:right w:w="100" w:type="dxa"/>
            </w:tcMar>
          </w:tcPr>
          <w:p w:rsidR="00F64AF6" w:rsidRDefault="009679F8" w:rsidP="007A5BE7">
            <w:pPr>
              <w:pStyle w:val="normal0"/>
              <w:contextualSpacing w:val="0"/>
            </w:pPr>
            <w:r>
              <w:rPr>
                <w:sz w:val="20"/>
              </w:rPr>
              <w:t>February 19- June 18</w:t>
            </w:r>
          </w:p>
        </w:tc>
        <w:tc>
          <w:tcPr>
            <w:tcW w:w="1800" w:type="dxa"/>
            <w:tcMar>
              <w:top w:w="100" w:type="dxa"/>
              <w:left w:w="100" w:type="dxa"/>
              <w:bottom w:w="100" w:type="dxa"/>
              <w:right w:w="100" w:type="dxa"/>
            </w:tcMar>
          </w:tcPr>
          <w:p w:rsidR="00F64AF6" w:rsidRDefault="009679F8" w:rsidP="007A5BE7">
            <w:pPr>
              <w:pStyle w:val="normal0"/>
              <w:contextualSpacing w:val="0"/>
            </w:pPr>
            <w:r>
              <w:t>$13.50 per hour</w:t>
            </w:r>
          </w:p>
        </w:tc>
        <w:tc>
          <w:tcPr>
            <w:tcW w:w="2420" w:type="dxa"/>
            <w:tcMar>
              <w:top w:w="100" w:type="dxa"/>
              <w:left w:w="100" w:type="dxa"/>
              <w:bottom w:w="100" w:type="dxa"/>
              <w:right w:w="100" w:type="dxa"/>
            </w:tcMar>
          </w:tcPr>
          <w:p w:rsidR="00F64AF6" w:rsidRDefault="009679F8" w:rsidP="007A5BE7">
            <w:pPr>
              <w:pStyle w:val="normal0"/>
              <w:contextualSpacing w:val="0"/>
            </w:pPr>
            <w:r>
              <w:rPr>
                <w:sz w:val="20"/>
              </w:rPr>
              <w:t>Pre-K IA Thursdays</w:t>
            </w:r>
          </w:p>
        </w:tc>
        <w:tc>
          <w:tcPr>
            <w:tcW w:w="2115" w:type="dxa"/>
            <w:tcMar>
              <w:top w:w="100" w:type="dxa"/>
              <w:left w:w="100" w:type="dxa"/>
              <w:bottom w:w="100" w:type="dxa"/>
              <w:right w:w="100" w:type="dxa"/>
            </w:tcMar>
          </w:tcPr>
          <w:p w:rsidR="00F64AF6" w:rsidRDefault="009679F8" w:rsidP="009679F8">
            <w:pPr>
              <w:pStyle w:val="normal0"/>
              <w:contextualSpacing w:val="0"/>
            </w:pPr>
            <w:r>
              <w:rPr>
                <w:sz w:val="20"/>
              </w:rPr>
              <w:t>Mark Cummins</w:t>
            </w:r>
          </w:p>
        </w:tc>
      </w:tr>
    </w:tbl>
    <w:p w:rsidR="00F64AF6" w:rsidRDefault="00F64AF6" w:rsidP="00F64AF6">
      <w:pPr>
        <w:pStyle w:val="normal0"/>
        <w:contextualSpacing w:val="0"/>
      </w:pPr>
      <w:r>
        <w:t xml:space="preserve">     </w:t>
      </w:r>
    </w:p>
    <w:p w:rsidR="00DD2D8D" w:rsidRDefault="00DD2D8D" w:rsidP="00F64AF6">
      <w:pPr>
        <w:pStyle w:val="normal0"/>
        <w:contextualSpacing w:val="0"/>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DD2D8D">
        <w:tc>
          <w:tcPr>
            <w:tcW w:w="2325" w:type="dxa"/>
            <w:vAlign w:val="center"/>
          </w:tcPr>
          <w:p w:rsidR="00DD2D8D" w:rsidRDefault="00DD2D8D" w:rsidP="007A5BE7">
            <w:pPr>
              <w:pStyle w:val="normal0"/>
              <w:contextualSpacing w:val="0"/>
              <w:jc w:val="center"/>
            </w:pPr>
            <w:r>
              <w:t>Abstain</w:t>
            </w:r>
          </w:p>
        </w:tc>
        <w:tc>
          <w:tcPr>
            <w:tcW w:w="645" w:type="dxa"/>
          </w:tcPr>
          <w:p w:rsidR="00DD2D8D" w:rsidRDefault="00DD2D8D" w:rsidP="007A5BE7">
            <w:pPr>
              <w:pStyle w:val="normal0"/>
              <w:contextualSpacing w:val="0"/>
            </w:pPr>
            <w:r>
              <w:t>No</w:t>
            </w:r>
          </w:p>
        </w:tc>
        <w:tc>
          <w:tcPr>
            <w:tcW w:w="810" w:type="dxa"/>
            <w:vAlign w:val="center"/>
          </w:tcPr>
          <w:p w:rsidR="00DD2D8D" w:rsidRDefault="00DD2D8D" w:rsidP="007A5BE7">
            <w:pPr>
              <w:pStyle w:val="normal0"/>
              <w:contextualSpacing w:val="0"/>
              <w:jc w:val="center"/>
            </w:pPr>
            <w:r>
              <w:t>Yes</w:t>
            </w:r>
          </w:p>
        </w:tc>
        <w:tc>
          <w:tcPr>
            <w:tcW w:w="1080" w:type="dxa"/>
            <w:vAlign w:val="center"/>
          </w:tcPr>
          <w:p w:rsidR="00DD2D8D" w:rsidRDefault="00DD2D8D" w:rsidP="007A5BE7">
            <w:pPr>
              <w:pStyle w:val="normal0"/>
              <w:contextualSpacing w:val="0"/>
              <w:jc w:val="center"/>
            </w:pPr>
            <w:r>
              <w:t>Motion</w:t>
            </w:r>
          </w:p>
        </w:tc>
        <w:tc>
          <w:tcPr>
            <w:tcW w:w="2880" w:type="dxa"/>
            <w:vAlign w:val="center"/>
          </w:tcPr>
          <w:p w:rsidR="00DD2D8D" w:rsidRDefault="00DD2D8D" w:rsidP="007A5BE7">
            <w:pPr>
              <w:pStyle w:val="normal0"/>
              <w:contextualSpacing w:val="0"/>
            </w:pPr>
            <w:r>
              <w:t>Name</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DD2D8D" w:rsidP="007A5BE7">
            <w:pPr>
              <w:pStyle w:val="normal0"/>
              <w:contextualSpacing w:val="0"/>
              <w:jc w:val="center"/>
            </w:pPr>
          </w:p>
        </w:tc>
        <w:tc>
          <w:tcPr>
            <w:tcW w:w="2880" w:type="dxa"/>
          </w:tcPr>
          <w:p w:rsidR="00DD2D8D" w:rsidRDefault="00DD2D8D" w:rsidP="007A5BE7">
            <w:pPr>
              <w:pStyle w:val="normal0"/>
              <w:contextualSpacing w:val="0"/>
              <w:jc w:val="center"/>
            </w:pPr>
            <w:r>
              <w:t>Irene Hughes</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FE4C58" w:rsidP="00FE4C58">
            <w:pPr>
              <w:pStyle w:val="normal0"/>
              <w:contextualSpacing w:val="0"/>
              <w:jc w:val="center"/>
            </w:pPr>
            <w:r>
              <w:t xml:space="preserve">  </w:t>
            </w:r>
          </w:p>
        </w:tc>
        <w:tc>
          <w:tcPr>
            <w:tcW w:w="2880" w:type="dxa"/>
          </w:tcPr>
          <w:p w:rsidR="00DD2D8D" w:rsidRDefault="00DD2D8D" w:rsidP="007A5BE7">
            <w:pPr>
              <w:pStyle w:val="normal0"/>
              <w:contextualSpacing w:val="0"/>
              <w:jc w:val="center"/>
            </w:pPr>
            <w:r>
              <w:t>Kathy Kelly</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DD2D8D" w:rsidP="007A5BE7">
            <w:pPr>
              <w:pStyle w:val="normal0"/>
              <w:contextualSpacing w:val="0"/>
              <w:jc w:val="center"/>
            </w:pPr>
          </w:p>
        </w:tc>
        <w:tc>
          <w:tcPr>
            <w:tcW w:w="2880" w:type="dxa"/>
          </w:tcPr>
          <w:p w:rsidR="00DD2D8D" w:rsidRDefault="00DD2D8D" w:rsidP="007A5BE7">
            <w:pPr>
              <w:pStyle w:val="normal0"/>
              <w:contextualSpacing w:val="0"/>
              <w:jc w:val="center"/>
            </w:pPr>
            <w:r>
              <w:t xml:space="preserve">Carol </w:t>
            </w:r>
            <w:proofErr w:type="spellStart"/>
            <w:r>
              <w:t>Labin</w:t>
            </w:r>
            <w:proofErr w:type="spellEnd"/>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FE4C58" w:rsidP="007A5BE7">
            <w:pPr>
              <w:pStyle w:val="normal0"/>
              <w:contextualSpacing w:val="0"/>
              <w:jc w:val="center"/>
            </w:pPr>
            <w:r>
              <w:t>x</w:t>
            </w:r>
          </w:p>
        </w:tc>
        <w:tc>
          <w:tcPr>
            <w:tcW w:w="1080" w:type="dxa"/>
          </w:tcPr>
          <w:p w:rsidR="00DD2D8D" w:rsidRDefault="00FE4C58" w:rsidP="007A5BE7">
            <w:pPr>
              <w:pStyle w:val="normal0"/>
              <w:contextualSpacing w:val="0"/>
              <w:jc w:val="center"/>
            </w:pPr>
            <w:r>
              <w:t>1</w:t>
            </w:r>
          </w:p>
        </w:tc>
        <w:tc>
          <w:tcPr>
            <w:tcW w:w="2880" w:type="dxa"/>
          </w:tcPr>
          <w:p w:rsidR="00DD2D8D" w:rsidRDefault="00DD2D8D" w:rsidP="007A5BE7">
            <w:pPr>
              <w:pStyle w:val="normal0"/>
              <w:contextualSpacing w:val="0"/>
              <w:jc w:val="center"/>
            </w:pPr>
            <w:r>
              <w:t>Jen Tomlinson</w:t>
            </w:r>
          </w:p>
        </w:tc>
      </w:tr>
      <w:tr w:rsidR="00DD2D8D">
        <w:tc>
          <w:tcPr>
            <w:tcW w:w="2325" w:type="dxa"/>
          </w:tcPr>
          <w:p w:rsidR="00DD2D8D" w:rsidRDefault="00DD2D8D" w:rsidP="007A5BE7">
            <w:pPr>
              <w:pStyle w:val="normal0"/>
              <w:contextualSpacing w:val="0"/>
            </w:pPr>
          </w:p>
        </w:tc>
        <w:tc>
          <w:tcPr>
            <w:tcW w:w="645" w:type="dxa"/>
          </w:tcPr>
          <w:p w:rsidR="00DD2D8D" w:rsidRDefault="00DD2D8D" w:rsidP="007A5BE7">
            <w:pPr>
              <w:pStyle w:val="normal0"/>
              <w:contextualSpacing w:val="0"/>
              <w:jc w:val="center"/>
            </w:pPr>
          </w:p>
        </w:tc>
        <w:tc>
          <w:tcPr>
            <w:tcW w:w="810" w:type="dxa"/>
          </w:tcPr>
          <w:p w:rsidR="00DD2D8D" w:rsidRDefault="00DD2D8D" w:rsidP="007A5BE7">
            <w:pPr>
              <w:pStyle w:val="normal0"/>
              <w:contextualSpacing w:val="0"/>
              <w:jc w:val="center"/>
            </w:pPr>
            <w:r>
              <w:t>X</w:t>
            </w:r>
          </w:p>
        </w:tc>
        <w:tc>
          <w:tcPr>
            <w:tcW w:w="1080" w:type="dxa"/>
          </w:tcPr>
          <w:p w:rsidR="00DD2D8D" w:rsidRDefault="00FE4C58" w:rsidP="007A5BE7">
            <w:pPr>
              <w:pStyle w:val="normal0"/>
              <w:contextualSpacing w:val="0"/>
              <w:jc w:val="center"/>
            </w:pPr>
            <w:r>
              <w:t>2</w:t>
            </w:r>
          </w:p>
        </w:tc>
        <w:tc>
          <w:tcPr>
            <w:tcW w:w="2880" w:type="dxa"/>
          </w:tcPr>
          <w:p w:rsidR="00DD2D8D" w:rsidRDefault="00DD2D8D" w:rsidP="007A5BE7">
            <w:pPr>
              <w:pStyle w:val="normal0"/>
              <w:contextualSpacing w:val="0"/>
              <w:jc w:val="center"/>
            </w:pPr>
            <w:r>
              <w:t>Meredith O’Donnell</w:t>
            </w:r>
          </w:p>
        </w:tc>
      </w:tr>
    </w:tbl>
    <w:p w:rsidR="00DD2D8D" w:rsidRDefault="00DD2D8D" w:rsidP="00DD2D8D">
      <w:pPr>
        <w:pStyle w:val="normal0"/>
        <w:contextualSpacing w:val="0"/>
      </w:pPr>
    </w:p>
    <w:p w:rsidR="00DD2D8D" w:rsidRDefault="00DD2D8D" w:rsidP="00F64AF6">
      <w:pPr>
        <w:pStyle w:val="normal0"/>
        <w:contextualSpacing w:val="0"/>
      </w:pPr>
    </w:p>
    <w:p w:rsidR="00F64AF6" w:rsidRDefault="00F64AF6" w:rsidP="00F64AF6">
      <w:pPr>
        <w:pStyle w:val="normal0"/>
        <w:numPr>
          <w:ilvl w:val="1"/>
          <w:numId w:val="35"/>
        </w:numPr>
        <w:ind w:hanging="359"/>
      </w:pPr>
      <w:r>
        <w:t xml:space="preserve">Policies/Regulations </w:t>
      </w:r>
    </w:p>
    <w:p w:rsidR="00F64AF6" w:rsidRDefault="00F64AF6" w:rsidP="00F64AF6">
      <w:pPr>
        <w:pStyle w:val="normal0"/>
        <w:contextualSpacing w:val="0"/>
      </w:pPr>
    </w:p>
    <w:p w:rsidR="00F64AF6" w:rsidRDefault="00F64AF6" w:rsidP="00F64AF6">
      <w:pPr>
        <w:pStyle w:val="normal0"/>
        <w:ind w:firstLine="720"/>
        <w:contextualSpacing w:val="0"/>
      </w:pPr>
      <w:r>
        <w:t xml:space="preserve"> </w:t>
      </w:r>
      <w:r>
        <w:tab/>
        <w:t>401   Approve the December 2014 Principal’s Report</w:t>
      </w:r>
      <w:r w:rsidR="009679F8">
        <w:t xml:space="preserve"> – This item will be tabled.</w:t>
      </w:r>
    </w:p>
    <w:p w:rsidR="004D5371" w:rsidRDefault="004D5371" w:rsidP="004D5371">
      <w:pPr>
        <w:pStyle w:val="normal0"/>
        <w:ind w:left="1920"/>
        <w:contextualSpacing w:val="0"/>
      </w:pPr>
      <w:r>
        <w:t>Ms. Raleigh stated that she understands why this item is tabled and wants public to know why as it pertains to her granddaughter. Her granddaughter began coming to school in December and is 4 years old.</w:t>
      </w:r>
      <w:r w:rsidR="00100AB6">
        <w:t xml:space="preserve"> According to policy 5120 – the principal has authority to place students in any class that fits the child’s needs.</w:t>
      </w:r>
    </w:p>
    <w:p w:rsidR="00F64AF6" w:rsidRDefault="00F64AF6" w:rsidP="00F64AF6">
      <w:pPr>
        <w:pStyle w:val="normal0"/>
        <w:ind w:left="720" w:firstLine="720"/>
        <w:contextualSpacing w:val="0"/>
      </w:pPr>
      <w:r>
        <w:t xml:space="preserve">402   Approve the Monthly Harassment, Intimidation &amp; Bullying Incidents  </w:t>
      </w:r>
    </w:p>
    <w:p w:rsidR="00F64AF6" w:rsidRDefault="00F64AF6" w:rsidP="00F64AF6">
      <w:pPr>
        <w:pStyle w:val="normal0"/>
        <w:ind w:firstLine="720"/>
        <w:contextualSpacing w:val="0"/>
      </w:pPr>
      <w:r>
        <w:t xml:space="preserve">                       - Zero Incidents for December 2014</w:t>
      </w:r>
    </w:p>
    <w:p w:rsidR="00F64AF6" w:rsidRDefault="00100AB6" w:rsidP="00F64AF6">
      <w:pPr>
        <w:pStyle w:val="normal0"/>
        <w:ind w:left="720" w:firstLine="720"/>
        <w:contextualSpacing w:val="0"/>
      </w:pPr>
      <w:r>
        <w:t xml:space="preserve">403   Approve </w:t>
      </w:r>
      <w:proofErr w:type="gramStart"/>
      <w:r>
        <w:t xml:space="preserve">the </w:t>
      </w:r>
      <w:r w:rsidR="00F64AF6">
        <w:t xml:space="preserve"> December</w:t>
      </w:r>
      <w:proofErr w:type="gramEnd"/>
      <w:r w:rsidR="00F64AF6">
        <w:t xml:space="preserve"> 2014 Semi Annual submission of Violence </w:t>
      </w:r>
    </w:p>
    <w:p w:rsidR="00F64AF6" w:rsidRDefault="00F64AF6" w:rsidP="00100AB6">
      <w:pPr>
        <w:pStyle w:val="normal0"/>
        <w:ind w:left="2025"/>
        <w:contextualSpacing w:val="0"/>
      </w:pPr>
      <w:proofErr w:type="gramStart"/>
      <w:r>
        <w:t>and</w:t>
      </w:r>
      <w:proofErr w:type="gramEnd"/>
      <w:r>
        <w:t xml:space="preserve"> Vandalism Report -  Two incidents reported July 1, 2014 - December 31, 2014. </w:t>
      </w:r>
    </w:p>
    <w:p w:rsidR="00FE4C58" w:rsidRDefault="00FE4C58" w:rsidP="00F64AF6">
      <w:pPr>
        <w:pStyle w:val="normal0"/>
        <w:ind w:left="1440"/>
        <w:contextualSpacing w:val="0"/>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FE4C58">
        <w:tc>
          <w:tcPr>
            <w:tcW w:w="2325" w:type="dxa"/>
            <w:vAlign w:val="center"/>
          </w:tcPr>
          <w:p w:rsidR="00FE4C58" w:rsidRDefault="00FE4C58" w:rsidP="007A5BE7">
            <w:pPr>
              <w:pStyle w:val="normal0"/>
              <w:contextualSpacing w:val="0"/>
              <w:jc w:val="center"/>
            </w:pPr>
            <w:r>
              <w:t>Abstain</w:t>
            </w:r>
          </w:p>
        </w:tc>
        <w:tc>
          <w:tcPr>
            <w:tcW w:w="645" w:type="dxa"/>
          </w:tcPr>
          <w:p w:rsidR="00FE4C58" w:rsidRDefault="00FE4C58" w:rsidP="007A5BE7">
            <w:pPr>
              <w:pStyle w:val="normal0"/>
              <w:contextualSpacing w:val="0"/>
            </w:pPr>
            <w:r>
              <w:t>No</w:t>
            </w:r>
          </w:p>
        </w:tc>
        <w:tc>
          <w:tcPr>
            <w:tcW w:w="810" w:type="dxa"/>
            <w:vAlign w:val="center"/>
          </w:tcPr>
          <w:p w:rsidR="00FE4C58" w:rsidRDefault="00FE4C58" w:rsidP="007A5BE7">
            <w:pPr>
              <w:pStyle w:val="normal0"/>
              <w:contextualSpacing w:val="0"/>
              <w:jc w:val="center"/>
            </w:pPr>
            <w:r>
              <w:t>Yes</w:t>
            </w:r>
          </w:p>
        </w:tc>
        <w:tc>
          <w:tcPr>
            <w:tcW w:w="1080" w:type="dxa"/>
            <w:vAlign w:val="center"/>
          </w:tcPr>
          <w:p w:rsidR="00FE4C58" w:rsidRDefault="00FE4C58" w:rsidP="007A5BE7">
            <w:pPr>
              <w:pStyle w:val="normal0"/>
              <w:contextualSpacing w:val="0"/>
              <w:jc w:val="center"/>
            </w:pPr>
            <w:r>
              <w:t>Motion</w:t>
            </w:r>
          </w:p>
        </w:tc>
        <w:tc>
          <w:tcPr>
            <w:tcW w:w="2880" w:type="dxa"/>
            <w:vAlign w:val="center"/>
          </w:tcPr>
          <w:p w:rsidR="00FE4C58" w:rsidRDefault="00FE4C58" w:rsidP="007A5BE7">
            <w:pPr>
              <w:pStyle w:val="normal0"/>
              <w:contextualSpacing w:val="0"/>
            </w:pPr>
            <w:r>
              <w:t>Name</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r>
              <w:t>1</w:t>
            </w:r>
          </w:p>
        </w:tc>
        <w:tc>
          <w:tcPr>
            <w:tcW w:w="2880" w:type="dxa"/>
          </w:tcPr>
          <w:p w:rsidR="00FE4C58" w:rsidRDefault="00FE4C58" w:rsidP="007A5BE7">
            <w:pPr>
              <w:pStyle w:val="normal0"/>
              <w:contextualSpacing w:val="0"/>
              <w:jc w:val="center"/>
            </w:pPr>
            <w:r>
              <w:t>Irene Hughes</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r>
              <w:t xml:space="preserve">  </w:t>
            </w:r>
          </w:p>
        </w:tc>
        <w:tc>
          <w:tcPr>
            <w:tcW w:w="2880" w:type="dxa"/>
          </w:tcPr>
          <w:p w:rsidR="00FE4C58" w:rsidRDefault="00FE4C58" w:rsidP="007A5BE7">
            <w:pPr>
              <w:pStyle w:val="normal0"/>
              <w:contextualSpacing w:val="0"/>
              <w:jc w:val="center"/>
            </w:pPr>
            <w:r>
              <w:t>Kathy Kelly</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p>
        </w:tc>
        <w:tc>
          <w:tcPr>
            <w:tcW w:w="2880" w:type="dxa"/>
          </w:tcPr>
          <w:p w:rsidR="00FE4C58" w:rsidRDefault="00FE4C58" w:rsidP="007A5BE7">
            <w:pPr>
              <w:pStyle w:val="normal0"/>
              <w:contextualSpacing w:val="0"/>
              <w:jc w:val="center"/>
            </w:pPr>
            <w:r>
              <w:t xml:space="preserve">Carol </w:t>
            </w:r>
            <w:proofErr w:type="spellStart"/>
            <w:r>
              <w:t>Labin</w:t>
            </w:r>
            <w:proofErr w:type="spellEnd"/>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DA3F79" w:rsidP="007A5BE7">
            <w:pPr>
              <w:pStyle w:val="normal0"/>
              <w:contextualSpacing w:val="0"/>
              <w:jc w:val="center"/>
            </w:pPr>
            <w:r>
              <w:t>2</w:t>
            </w:r>
          </w:p>
        </w:tc>
        <w:tc>
          <w:tcPr>
            <w:tcW w:w="2880" w:type="dxa"/>
          </w:tcPr>
          <w:p w:rsidR="00FE4C58" w:rsidRDefault="00FE4C58" w:rsidP="007A5BE7">
            <w:pPr>
              <w:pStyle w:val="normal0"/>
              <w:contextualSpacing w:val="0"/>
              <w:jc w:val="center"/>
            </w:pPr>
            <w:r>
              <w:t>Jen Tomlinson</w:t>
            </w:r>
          </w:p>
        </w:tc>
      </w:tr>
      <w:tr w:rsidR="00FE4C58">
        <w:tc>
          <w:tcPr>
            <w:tcW w:w="2325" w:type="dxa"/>
          </w:tcPr>
          <w:p w:rsidR="00FE4C58" w:rsidRDefault="00FE4C58" w:rsidP="007A5BE7">
            <w:pPr>
              <w:pStyle w:val="normal0"/>
              <w:contextualSpacing w:val="0"/>
            </w:pPr>
          </w:p>
        </w:tc>
        <w:tc>
          <w:tcPr>
            <w:tcW w:w="645" w:type="dxa"/>
          </w:tcPr>
          <w:p w:rsidR="00FE4C58" w:rsidRDefault="00FE4C58" w:rsidP="007A5BE7">
            <w:pPr>
              <w:pStyle w:val="normal0"/>
              <w:contextualSpacing w:val="0"/>
              <w:jc w:val="center"/>
            </w:pPr>
          </w:p>
        </w:tc>
        <w:tc>
          <w:tcPr>
            <w:tcW w:w="810" w:type="dxa"/>
          </w:tcPr>
          <w:p w:rsidR="00FE4C58" w:rsidRDefault="00FE4C58" w:rsidP="007A5BE7">
            <w:pPr>
              <w:pStyle w:val="normal0"/>
              <w:contextualSpacing w:val="0"/>
              <w:jc w:val="center"/>
            </w:pPr>
            <w:r>
              <w:t>X</w:t>
            </w:r>
          </w:p>
        </w:tc>
        <w:tc>
          <w:tcPr>
            <w:tcW w:w="1080" w:type="dxa"/>
          </w:tcPr>
          <w:p w:rsidR="00FE4C58" w:rsidRDefault="00FE4C58" w:rsidP="007A5BE7">
            <w:pPr>
              <w:pStyle w:val="normal0"/>
              <w:contextualSpacing w:val="0"/>
              <w:jc w:val="center"/>
            </w:pPr>
          </w:p>
        </w:tc>
        <w:tc>
          <w:tcPr>
            <w:tcW w:w="2880" w:type="dxa"/>
          </w:tcPr>
          <w:p w:rsidR="00FE4C58" w:rsidRDefault="00FE4C58" w:rsidP="007A5BE7">
            <w:pPr>
              <w:pStyle w:val="normal0"/>
              <w:contextualSpacing w:val="0"/>
              <w:jc w:val="center"/>
            </w:pPr>
            <w:r>
              <w:t>Meredith O’Donnell</w:t>
            </w:r>
          </w:p>
        </w:tc>
      </w:tr>
    </w:tbl>
    <w:p w:rsidR="00FE4C58" w:rsidRDefault="00FE4C58" w:rsidP="00FE4C58">
      <w:pPr>
        <w:pStyle w:val="normal0"/>
        <w:contextualSpacing w:val="0"/>
      </w:pPr>
    </w:p>
    <w:p w:rsidR="00F64AF6" w:rsidRDefault="00F64AF6" w:rsidP="00F64AF6">
      <w:pPr>
        <w:pStyle w:val="normal0"/>
        <w:ind w:left="1440"/>
        <w:contextualSpacing w:val="0"/>
      </w:pPr>
    </w:p>
    <w:p w:rsidR="00F64AF6" w:rsidRDefault="00F64AF6" w:rsidP="00F64AF6">
      <w:pPr>
        <w:pStyle w:val="normal0"/>
        <w:numPr>
          <w:ilvl w:val="0"/>
          <w:numId w:val="34"/>
        </w:numPr>
        <w:tabs>
          <w:tab w:val="left" w:pos="900"/>
        </w:tabs>
        <w:ind w:hanging="359"/>
      </w:pPr>
      <w:r>
        <w:t xml:space="preserve">Governance - </w:t>
      </w:r>
    </w:p>
    <w:p w:rsidR="00F64AF6" w:rsidRDefault="00F64AF6" w:rsidP="00F64AF6">
      <w:pPr>
        <w:pStyle w:val="normal0"/>
        <w:tabs>
          <w:tab w:val="left" w:pos="900"/>
        </w:tabs>
        <w:contextualSpacing w:val="0"/>
      </w:pPr>
    </w:p>
    <w:p w:rsidR="00F64AF6" w:rsidRDefault="00F64AF6" w:rsidP="00F64AF6">
      <w:pPr>
        <w:pStyle w:val="normal0"/>
        <w:tabs>
          <w:tab w:val="left" w:pos="900"/>
        </w:tabs>
        <w:ind w:left="360"/>
        <w:contextualSpacing w:val="0"/>
      </w:pPr>
      <w:r>
        <w:t xml:space="preserve">               </w:t>
      </w:r>
      <w:proofErr w:type="gramStart"/>
      <w:r>
        <w:t>501  Request</w:t>
      </w:r>
      <w:proofErr w:type="gramEnd"/>
      <w:r>
        <w:t xml:space="preserve"> a waiver for Special Education Medicaid Initiative (SEMI) </w:t>
      </w:r>
    </w:p>
    <w:p w:rsidR="00F64AF6" w:rsidRDefault="00F64AF6" w:rsidP="00F64AF6">
      <w:pPr>
        <w:pStyle w:val="normal0"/>
        <w:tabs>
          <w:tab w:val="left" w:pos="900"/>
        </w:tabs>
        <w:contextualSpacing w:val="0"/>
      </w:pPr>
      <w:r>
        <w:t xml:space="preserve">                               Program</w:t>
      </w:r>
    </w:p>
    <w:p w:rsidR="00DA3F79" w:rsidRDefault="00F64AF6" w:rsidP="00DA3F79">
      <w:pPr>
        <w:pStyle w:val="normal0"/>
        <w:ind w:left="1440"/>
        <w:contextualSpacing w:val="0"/>
      </w:pPr>
      <w:r>
        <w:t xml:space="preserve">                     </w:t>
      </w: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DA3F79">
        <w:tc>
          <w:tcPr>
            <w:tcW w:w="2325" w:type="dxa"/>
            <w:vAlign w:val="center"/>
          </w:tcPr>
          <w:p w:rsidR="00DA3F79" w:rsidRDefault="00DA3F79" w:rsidP="007A5BE7">
            <w:pPr>
              <w:pStyle w:val="normal0"/>
              <w:contextualSpacing w:val="0"/>
              <w:jc w:val="center"/>
            </w:pPr>
            <w:r>
              <w:t>Abstain</w:t>
            </w:r>
          </w:p>
        </w:tc>
        <w:tc>
          <w:tcPr>
            <w:tcW w:w="645" w:type="dxa"/>
          </w:tcPr>
          <w:p w:rsidR="00DA3F79" w:rsidRDefault="00DA3F79" w:rsidP="007A5BE7">
            <w:pPr>
              <w:pStyle w:val="normal0"/>
              <w:contextualSpacing w:val="0"/>
            </w:pPr>
            <w:r>
              <w:t>No</w:t>
            </w:r>
          </w:p>
        </w:tc>
        <w:tc>
          <w:tcPr>
            <w:tcW w:w="810" w:type="dxa"/>
            <w:vAlign w:val="center"/>
          </w:tcPr>
          <w:p w:rsidR="00DA3F79" w:rsidRDefault="00DA3F79" w:rsidP="007A5BE7">
            <w:pPr>
              <w:pStyle w:val="normal0"/>
              <w:contextualSpacing w:val="0"/>
              <w:jc w:val="center"/>
            </w:pPr>
            <w:r>
              <w:t>Yes</w:t>
            </w:r>
          </w:p>
        </w:tc>
        <w:tc>
          <w:tcPr>
            <w:tcW w:w="1080" w:type="dxa"/>
            <w:vAlign w:val="center"/>
          </w:tcPr>
          <w:p w:rsidR="00DA3F79" w:rsidRDefault="00DA3F79" w:rsidP="007A5BE7">
            <w:pPr>
              <w:pStyle w:val="normal0"/>
              <w:contextualSpacing w:val="0"/>
              <w:jc w:val="center"/>
            </w:pPr>
            <w:r>
              <w:t>Motion</w:t>
            </w:r>
          </w:p>
        </w:tc>
        <w:tc>
          <w:tcPr>
            <w:tcW w:w="2880" w:type="dxa"/>
            <w:vAlign w:val="center"/>
          </w:tcPr>
          <w:p w:rsidR="00DA3F79" w:rsidRDefault="00DA3F79" w:rsidP="007A5BE7">
            <w:pPr>
              <w:pStyle w:val="normal0"/>
              <w:contextualSpacing w:val="0"/>
            </w:pPr>
            <w:r>
              <w:t>Name</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880" w:type="dxa"/>
          </w:tcPr>
          <w:p w:rsidR="00DA3F79" w:rsidRDefault="00DA3F79" w:rsidP="007A5BE7">
            <w:pPr>
              <w:pStyle w:val="normal0"/>
              <w:contextualSpacing w:val="0"/>
              <w:jc w:val="center"/>
            </w:pPr>
            <w:r>
              <w:t>Irene Hughes</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r>
              <w:t xml:space="preserve">  </w:t>
            </w:r>
            <w:r w:rsidR="009679F8">
              <w:t>2</w:t>
            </w:r>
          </w:p>
        </w:tc>
        <w:tc>
          <w:tcPr>
            <w:tcW w:w="2880" w:type="dxa"/>
          </w:tcPr>
          <w:p w:rsidR="00DA3F79" w:rsidRDefault="00DA3F79" w:rsidP="007A5BE7">
            <w:pPr>
              <w:pStyle w:val="normal0"/>
              <w:contextualSpacing w:val="0"/>
              <w:jc w:val="center"/>
            </w:pPr>
            <w:r>
              <w:t>Kathy Kelly</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880" w:type="dxa"/>
          </w:tcPr>
          <w:p w:rsidR="00DA3F79" w:rsidRDefault="00DA3F79" w:rsidP="007A5BE7">
            <w:pPr>
              <w:pStyle w:val="normal0"/>
              <w:contextualSpacing w:val="0"/>
              <w:jc w:val="center"/>
            </w:pPr>
            <w:r>
              <w:t xml:space="preserve">Carol </w:t>
            </w:r>
            <w:proofErr w:type="spellStart"/>
            <w:r>
              <w:t>Labin</w:t>
            </w:r>
            <w:proofErr w:type="spellEnd"/>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9679F8" w:rsidP="007A5BE7">
            <w:pPr>
              <w:pStyle w:val="normal0"/>
              <w:contextualSpacing w:val="0"/>
              <w:jc w:val="center"/>
            </w:pPr>
            <w:r>
              <w:t>1</w:t>
            </w:r>
          </w:p>
        </w:tc>
        <w:tc>
          <w:tcPr>
            <w:tcW w:w="2880" w:type="dxa"/>
          </w:tcPr>
          <w:p w:rsidR="00DA3F79" w:rsidRDefault="00DA3F79" w:rsidP="007A5BE7">
            <w:pPr>
              <w:pStyle w:val="normal0"/>
              <w:contextualSpacing w:val="0"/>
              <w:jc w:val="center"/>
            </w:pPr>
            <w:r>
              <w:t>Jen Tomlinson</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880" w:type="dxa"/>
          </w:tcPr>
          <w:p w:rsidR="00DA3F79" w:rsidRDefault="00DA3F79" w:rsidP="007A5BE7">
            <w:pPr>
              <w:pStyle w:val="normal0"/>
              <w:contextualSpacing w:val="0"/>
              <w:jc w:val="center"/>
            </w:pPr>
            <w:r>
              <w:t>Meredith O’Donnell</w:t>
            </w:r>
          </w:p>
        </w:tc>
      </w:tr>
    </w:tbl>
    <w:p w:rsidR="00DA3F79" w:rsidRDefault="00DA3F79" w:rsidP="00DA3F79">
      <w:pPr>
        <w:pStyle w:val="normal0"/>
        <w:tabs>
          <w:tab w:val="left" w:pos="900"/>
        </w:tabs>
      </w:pPr>
      <w:r>
        <w:tab/>
      </w:r>
    </w:p>
    <w:p w:rsidR="00DA3F79" w:rsidRDefault="00DA3F79" w:rsidP="00DA3F79">
      <w:pPr>
        <w:pStyle w:val="normal0"/>
        <w:tabs>
          <w:tab w:val="left" w:pos="900"/>
        </w:tabs>
      </w:pPr>
    </w:p>
    <w:p w:rsidR="00F64AF6" w:rsidRDefault="00DA3F79" w:rsidP="00DA3F79">
      <w:pPr>
        <w:pStyle w:val="normal0"/>
        <w:tabs>
          <w:tab w:val="left" w:pos="900"/>
        </w:tabs>
      </w:pPr>
      <w:r>
        <w:tab/>
        <w:t>F. F</w:t>
      </w:r>
      <w:r w:rsidR="00F64AF6">
        <w:t>acilities/Operations</w:t>
      </w:r>
    </w:p>
    <w:p w:rsidR="00F64AF6" w:rsidRDefault="00F64AF6" w:rsidP="00F64AF6">
      <w:pPr>
        <w:pStyle w:val="normal0"/>
        <w:contextualSpacing w:val="0"/>
      </w:pPr>
    </w:p>
    <w:p w:rsidR="00F64AF6" w:rsidRDefault="00F64AF6" w:rsidP="00F64AF6">
      <w:pPr>
        <w:pStyle w:val="normal0"/>
        <w:ind w:left="720" w:firstLine="720"/>
        <w:contextualSpacing w:val="0"/>
      </w:pPr>
      <w:r>
        <w:t xml:space="preserve">601   </w:t>
      </w:r>
      <w:r>
        <w:rPr>
          <w:color w:val="1A1A1A"/>
        </w:rPr>
        <w:t xml:space="preserve">Approve the Fire Drills and Security Drills for December 2014 </w:t>
      </w:r>
    </w:p>
    <w:p w:rsidR="00F64AF6" w:rsidRDefault="00F64AF6" w:rsidP="00F64AF6">
      <w:pPr>
        <w:pStyle w:val="normal0"/>
        <w:ind w:left="360"/>
        <w:contextualSpacing w:val="0"/>
      </w:pPr>
      <w:r>
        <w:lastRenderedPageBreak/>
        <w:t xml:space="preserve">                    602   Approve Comprehensive Maintenance Plan for the 2014-15 school year</w:t>
      </w:r>
    </w:p>
    <w:p w:rsidR="004D5371" w:rsidRDefault="004D5371" w:rsidP="00F64AF6">
      <w:pPr>
        <w:pStyle w:val="normal0"/>
        <w:ind w:left="360"/>
        <w:contextualSpacing w:val="0"/>
      </w:pPr>
    </w:p>
    <w:tbl>
      <w:tblPr>
        <w:bidiVisual/>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970"/>
      </w:tblGrid>
      <w:tr w:rsidR="00DA3F79">
        <w:tc>
          <w:tcPr>
            <w:tcW w:w="2325" w:type="dxa"/>
            <w:vAlign w:val="center"/>
          </w:tcPr>
          <w:p w:rsidR="00DA3F79" w:rsidRDefault="00DA3F79" w:rsidP="007A5BE7">
            <w:pPr>
              <w:pStyle w:val="normal0"/>
              <w:contextualSpacing w:val="0"/>
              <w:jc w:val="center"/>
            </w:pPr>
            <w:r>
              <w:t>Abstain</w:t>
            </w:r>
          </w:p>
        </w:tc>
        <w:tc>
          <w:tcPr>
            <w:tcW w:w="645" w:type="dxa"/>
          </w:tcPr>
          <w:p w:rsidR="00DA3F79" w:rsidRDefault="00DA3F79" w:rsidP="007A5BE7">
            <w:pPr>
              <w:pStyle w:val="normal0"/>
              <w:contextualSpacing w:val="0"/>
            </w:pPr>
            <w:r>
              <w:t>No</w:t>
            </w:r>
          </w:p>
        </w:tc>
        <w:tc>
          <w:tcPr>
            <w:tcW w:w="810" w:type="dxa"/>
            <w:vAlign w:val="center"/>
          </w:tcPr>
          <w:p w:rsidR="00DA3F79" w:rsidRDefault="00DA3F79" w:rsidP="007A5BE7">
            <w:pPr>
              <w:pStyle w:val="normal0"/>
              <w:contextualSpacing w:val="0"/>
              <w:jc w:val="center"/>
            </w:pPr>
            <w:r>
              <w:t>Yes</w:t>
            </w:r>
          </w:p>
        </w:tc>
        <w:tc>
          <w:tcPr>
            <w:tcW w:w="1080" w:type="dxa"/>
            <w:vAlign w:val="center"/>
          </w:tcPr>
          <w:p w:rsidR="00DA3F79" w:rsidRDefault="00DA3F79" w:rsidP="007A5BE7">
            <w:pPr>
              <w:pStyle w:val="normal0"/>
              <w:contextualSpacing w:val="0"/>
              <w:jc w:val="center"/>
            </w:pPr>
            <w:r>
              <w:t>Motion</w:t>
            </w:r>
          </w:p>
        </w:tc>
        <w:tc>
          <w:tcPr>
            <w:tcW w:w="2970" w:type="dxa"/>
            <w:vAlign w:val="center"/>
          </w:tcPr>
          <w:p w:rsidR="00DA3F79" w:rsidRDefault="00DA3F79" w:rsidP="007A5BE7">
            <w:pPr>
              <w:pStyle w:val="normal0"/>
              <w:contextualSpacing w:val="0"/>
            </w:pPr>
            <w:r>
              <w:t>Name</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970" w:type="dxa"/>
          </w:tcPr>
          <w:p w:rsidR="00DA3F79" w:rsidRDefault="00DA3F79" w:rsidP="007A5BE7">
            <w:pPr>
              <w:pStyle w:val="normal0"/>
              <w:contextualSpacing w:val="0"/>
              <w:jc w:val="center"/>
            </w:pPr>
            <w:r>
              <w:t>Irene Hughes</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r>
              <w:t xml:space="preserve">  </w:t>
            </w:r>
          </w:p>
        </w:tc>
        <w:tc>
          <w:tcPr>
            <w:tcW w:w="2970" w:type="dxa"/>
          </w:tcPr>
          <w:p w:rsidR="00DA3F79" w:rsidRDefault="00DA3F79" w:rsidP="007A5BE7">
            <w:pPr>
              <w:pStyle w:val="normal0"/>
              <w:contextualSpacing w:val="0"/>
              <w:jc w:val="center"/>
            </w:pPr>
            <w:r>
              <w:t>Kathy Kelly</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p>
        </w:tc>
        <w:tc>
          <w:tcPr>
            <w:tcW w:w="2970" w:type="dxa"/>
          </w:tcPr>
          <w:p w:rsidR="00DA3F79" w:rsidRDefault="00DA3F79" w:rsidP="007A5BE7">
            <w:pPr>
              <w:pStyle w:val="normal0"/>
              <w:contextualSpacing w:val="0"/>
              <w:jc w:val="center"/>
            </w:pPr>
            <w:r>
              <w:t xml:space="preserve">Carol </w:t>
            </w:r>
            <w:proofErr w:type="spellStart"/>
            <w:r>
              <w:t>Labin</w:t>
            </w:r>
            <w:proofErr w:type="spellEnd"/>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r>
              <w:t>1</w:t>
            </w:r>
          </w:p>
        </w:tc>
        <w:tc>
          <w:tcPr>
            <w:tcW w:w="2970" w:type="dxa"/>
          </w:tcPr>
          <w:p w:rsidR="00DA3F79" w:rsidRDefault="00DA3F79" w:rsidP="007A5BE7">
            <w:pPr>
              <w:pStyle w:val="normal0"/>
              <w:contextualSpacing w:val="0"/>
              <w:jc w:val="center"/>
            </w:pPr>
            <w:r>
              <w:t>Jen Tomlinson</w:t>
            </w:r>
          </w:p>
        </w:tc>
      </w:tr>
      <w:tr w:rsidR="00DA3F79">
        <w:tc>
          <w:tcPr>
            <w:tcW w:w="2325" w:type="dxa"/>
          </w:tcPr>
          <w:p w:rsidR="00DA3F79" w:rsidRDefault="00DA3F79" w:rsidP="007A5BE7">
            <w:pPr>
              <w:pStyle w:val="normal0"/>
              <w:contextualSpacing w:val="0"/>
            </w:pPr>
          </w:p>
        </w:tc>
        <w:tc>
          <w:tcPr>
            <w:tcW w:w="645" w:type="dxa"/>
          </w:tcPr>
          <w:p w:rsidR="00DA3F79" w:rsidRDefault="00DA3F79" w:rsidP="007A5BE7">
            <w:pPr>
              <w:pStyle w:val="normal0"/>
              <w:contextualSpacing w:val="0"/>
              <w:jc w:val="center"/>
            </w:pPr>
          </w:p>
        </w:tc>
        <w:tc>
          <w:tcPr>
            <w:tcW w:w="810" w:type="dxa"/>
          </w:tcPr>
          <w:p w:rsidR="00DA3F79" w:rsidRDefault="00DA3F79" w:rsidP="007A5BE7">
            <w:pPr>
              <w:pStyle w:val="normal0"/>
              <w:contextualSpacing w:val="0"/>
              <w:jc w:val="center"/>
            </w:pPr>
            <w:r>
              <w:t>X</w:t>
            </w:r>
          </w:p>
        </w:tc>
        <w:tc>
          <w:tcPr>
            <w:tcW w:w="1080" w:type="dxa"/>
          </w:tcPr>
          <w:p w:rsidR="00DA3F79" w:rsidRDefault="00DA3F79" w:rsidP="007A5BE7">
            <w:pPr>
              <w:pStyle w:val="normal0"/>
              <w:contextualSpacing w:val="0"/>
              <w:jc w:val="center"/>
            </w:pPr>
            <w:r>
              <w:t>2</w:t>
            </w:r>
          </w:p>
        </w:tc>
        <w:tc>
          <w:tcPr>
            <w:tcW w:w="2970" w:type="dxa"/>
          </w:tcPr>
          <w:p w:rsidR="00DA3F79" w:rsidRDefault="00DA3F79" w:rsidP="007A5BE7">
            <w:pPr>
              <w:pStyle w:val="normal0"/>
              <w:contextualSpacing w:val="0"/>
              <w:jc w:val="center"/>
            </w:pPr>
            <w:r>
              <w:t>Meredith O’Donnell</w:t>
            </w:r>
          </w:p>
        </w:tc>
      </w:tr>
    </w:tbl>
    <w:p w:rsidR="00DA3F79" w:rsidRDefault="00DA3F79" w:rsidP="00DA3F79">
      <w:pPr>
        <w:pStyle w:val="normal0"/>
        <w:tabs>
          <w:tab w:val="left" w:pos="900"/>
        </w:tabs>
      </w:pPr>
      <w:r>
        <w:tab/>
      </w:r>
    </w:p>
    <w:p w:rsidR="00F64AF6" w:rsidRDefault="00F64AF6" w:rsidP="00F64AF6">
      <w:pPr>
        <w:pStyle w:val="normal0"/>
        <w:ind w:left="360"/>
        <w:contextualSpacing w:val="0"/>
      </w:pPr>
    </w:p>
    <w:p w:rsidR="00F64AF6" w:rsidRDefault="00F64AF6" w:rsidP="00F64AF6">
      <w:pPr>
        <w:pStyle w:val="normal0"/>
        <w:tabs>
          <w:tab w:val="right" w:pos="1080"/>
        </w:tabs>
        <w:ind w:left="720"/>
        <w:contextualSpacing w:val="0"/>
        <w:rPr>
          <w:b/>
        </w:rPr>
      </w:pPr>
      <w:r>
        <w:t xml:space="preserve">X. </w:t>
      </w:r>
      <w:r>
        <w:tab/>
        <w:t xml:space="preserve">COMMITTEE REPORTS:  </w:t>
      </w:r>
      <w:r>
        <w:rPr>
          <w:b/>
        </w:rPr>
        <w:t xml:space="preserve">No Reports </w:t>
      </w:r>
    </w:p>
    <w:p w:rsidR="00E51665" w:rsidRDefault="00E51665" w:rsidP="00F64AF6">
      <w:pPr>
        <w:pStyle w:val="normal0"/>
        <w:tabs>
          <w:tab w:val="right" w:pos="1080"/>
        </w:tabs>
        <w:ind w:left="720"/>
        <w:contextualSpacing w:val="0"/>
      </w:pPr>
    </w:p>
    <w:p w:rsidR="00F64AF6" w:rsidRDefault="00F64AF6" w:rsidP="00F64AF6">
      <w:pPr>
        <w:pStyle w:val="normal0"/>
        <w:tabs>
          <w:tab w:val="left" w:pos="900"/>
        </w:tabs>
        <w:ind w:left="1440"/>
        <w:contextualSpacing w:val="0"/>
      </w:pPr>
      <w:r>
        <w:t xml:space="preserve">Board President asks Board Members for Committee Interests: </w:t>
      </w:r>
      <w:r w:rsidR="00DA3F79">
        <w:t xml:space="preserve"> Ms. Hughes and Board decided on the committees.</w:t>
      </w:r>
    </w:p>
    <w:p w:rsidR="00F64AF6" w:rsidRDefault="00F64AF6" w:rsidP="00F64AF6">
      <w:pPr>
        <w:pStyle w:val="normal0"/>
        <w:tabs>
          <w:tab w:val="left" w:pos="900"/>
        </w:tabs>
        <w:ind w:left="1440"/>
        <w:contextualSpacing w:val="0"/>
      </w:pPr>
      <w:r>
        <w:rPr>
          <w:b/>
        </w:rPr>
        <w:tab/>
      </w:r>
      <w:r>
        <w:rPr>
          <w:b/>
        </w:rPr>
        <w:tab/>
      </w:r>
    </w:p>
    <w:tbl>
      <w:tblPr>
        <w:bidiVisual/>
        <w:tblW w:w="7605" w:type="dxa"/>
        <w:tblInd w:w="1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65"/>
        <w:gridCol w:w="2175"/>
        <w:gridCol w:w="2265"/>
      </w:tblGrid>
      <w:tr w:rsidR="00F64AF6">
        <w:tc>
          <w:tcPr>
            <w:tcW w:w="3165" w:type="dxa"/>
            <w:tcMar>
              <w:top w:w="100" w:type="dxa"/>
              <w:left w:w="100" w:type="dxa"/>
              <w:bottom w:w="100" w:type="dxa"/>
              <w:right w:w="100" w:type="dxa"/>
            </w:tcMar>
          </w:tcPr>
          <w:p w:rsidR="00F64AF6" w:rsidRDefault="00DA3F79" w:rsidP="007A5BE7">
            <w:pPr>
              <w:pStyle w:val="normal0"/>
              <w:tabs>
                <w:tab w:val="right" w:pos="1080"/>
              </w:tabs>
              <w:contextualSpacing w:val="0"/>
            </w:pPr>
            <w:r>
              <w:rPr>
                <w:b/>
                <w:sz w:val="20"/>
              </w:rPr>
              <w:t>Board Member</w:t>
            </w:r>
          </w:p>
        </w:tc>
        <w:tc>
          <w:tcPr>
            <w:tcW w:w="2175" w:type="dxa"/>
            <w:tcMar>
              <w:top w:w="100" w:type="dxa"/>
              <w:left w:w="100" w:type="dxa"/>
              <w:bottom w:w="100" w:type="dxa"/>
              <w:right w:w="100" w:type="dxa"/>
            </w:tcMar>
          </w:tcPr>
          <w:p w:rsidR="00F64AF6" w:rsidRDefault="00F64AF6" w:rsidP="007A5BE7">
            <w:pPr>
              <w:pStyle w:val="normal0"/>
              <w:tabs>
                <w:tab w:val="right" w:pos="1080"/>
              </w:tabs>
              <w:contextualSpacing w:val="0"/>
            </w:pPr>
            <w:r>
              <w:rPr>
                <w:b/>
                <w:sz w:val="20"/>
              </w:rPr>
              <w:t>Board Member</w:t>
            </w:r>
          </w:p>
        </w:tc>
        <w:tc>
          <w:tcPr>
            <w:tcW w:w="2265" w:type="dxa"/>
            <w:tcMar>
              <w:top w:w="100" w:type="dxa"/>
              <w:left w:w="100" w:type="dxa"/>
              <w:bottom w:w="100" w:type="dxa"/>
              <w:right w:w="100" w:type="dxa"/>
            </w:tcMar>
          </w:tcPr>
          <w:p w:rsidR="00F64AF6" w:rsidRDefault="00DA3F79" w:rsidP="00DA3F79">
            <w:pPr>
              <w:pStyle w:val="normal0"/>
              <w:tabs>
                <w:tab w:val="right" w:pos="1080"/>
              </w:tabs>
              <w:contextualSpacing w:val="0"/>
            </w:pPr>
            <w:r>
              <w:rPr>
                <w:b/>
                <w:sz w:val="20"/>
              </w:rPr>
              <w:t>Committee Name</w:t>
            </w:r>
          </w:p>
        </w:tc>
      </w:tr>
      <w:tr w:rsidR="00F64AF6">
        <w:tc>
          <w:tcPr>
            <w:tcW w:w="3165" w:type="dxa"/>
            <w:tcMar>
              <w:top w:w="100" w:type="dxa"/>
              <w:left w:w="100" w:type="dxa"/>
              <w:bottom w:w="100" w:type="dxa"/>
              <w:right w:w="100" w:type="dxa"/>
            </w:tcMar>
          </w:tcPr>
          <w:p w:rsidR="00F64AF6" w:rsidRDefault="00DA3F79" w:rsidP="007A5BE7">
            <w:pPr>
              <w:pStyle w:val="normal0"/>
              <w:tabs>
                <w:tab w:val="right" w:pos="1080"/>
              </w:tabs>
              <w:contextualSpacing w:val="0"/>
            </w:pPr>
            <w:r>
              <w:t>Jen Tomlinson</w:t>
            </w:r>
          </w:p>
        </w:tc>
        <w:tc>
          <w:tcPr>
            <w:tcW w:w="2175" w:type="dxa"/>
            <w:tcMar>
              <w:top w:w="100" w:type="dxa"/>
              <w:left w:w="100" w:type="dxa"/>
              <w:bottom w:w="100" w:type="dxa"/>
              <w:right w:w="100" w:type="dxa"/>
            </w:tcMar>
          </w:tcPr>
          <w:p w:rsidR="00F64AF6" w:rsidRDefault="00DA3F79" w:rsidP="007A5BE7">
            <w:pPr>
              <w:pStyle w:val="normal0"/>
              <w:tabs>
                <w:tab w:val="right" w:pos="1080"/>
              </w:tabs>
              <w:contextualSpacing w:val="0"/>
            </w:pPr>
            <w:r>
              <w:t>Irene Hughes</w:t>
            </w:r>
          </w:p>
        </w:tc>
        <w:tc>
          <w:tcPr>
            <w:tcW w:w="2265" w:type="dxa"/>
            <w:tcMar>
              <w:top w:w="100" w:type="dxa"/>
              <w:left w:w="100" w:type="dxa"/>
              <w:bottom w:w="100" w:type="dxa"/>
              <w:right w:w="100" w:type="dxa"/>
            </w:tcMar>
          </w:tcPr>
          <w:p w:rsidR="00F64AF6" w:rsidRDefault="00DA3F79" w:rsidP="007A5BE7">
            <w:pPr>
              <w:pStyle w:val="normal0"/>
              <w:tabs>
                <w:tab w:val="right" w:pos="1080"/>
              </w:tabs>
              <w:contextualSpacing w:val="0"/>
            </w:pPr>
            <w:r>
              <w:t>Finance</w:t>
            </w:r>
          </w:p>
        </w:tc>
      </w:tr>
      <w:tr w:rsidR="00F64AF6">
        <w:tc>
          <w:tcPr>
            <w:tcW w:w="3165" w:type="dxa"/>
            <w:tcMar>
              <w:top w:w="100" w:type="dxa"/>
              <w:left w:w="100" w:type="dxa"/>
              <w:bottom w:w="100" w:type="dxa"/>
              <w:right w:w="100" w:type="dxa"/>
            </w:tcMar>
          </w:tcPr>
          <w:p w:rsidR="00F64AF6" w:rsidRDefault="00DA3F79" w:rsidP="007A5BE7">
            <w:pPr>
              <w:pStyle w:val="normal0"/>
              <w:tabs>
                <w:tab w:val="right" w:pos="1080"/>
              </w:tabs>
              <w:contextualSpacing w:val="0"/>
            </w:pPr>
            <w:r>
              <w:t xml:space="preserve">Carol </w:t>
            </w:r>
            <w:proofErr w:type="spellStart"/>
            <w:r>
              <w:t>Labin</w:t>
            </w:r>
            <w:proofErr w:type="spellEnd"/>
          </w:p>
        </w:tc>
        <w:tc>
          <w:tcPr>
            <w:tcW w:w="2175" w:type="dxa"/>
            <w:tcMar>
              <w:top w:w="100" w:type="dxa"/>
              <w:left w:w="100" w:type="dxa"/>
              <w:bottom w:w="100" w:type="dxa"/>
              <w:right w:w="100" w:type="dxa"/>
            </w:tcMar>
          </w:tcPr>
          <w:p w:rsidR="00F64AF6" w:rsidRDefault="00DA3F79" w:rsidP="007A5BE7">
            <w:pPr>
              <w:pStyle w:val="normal0"/>
              <w:tabs>
                <w:tab w:val="right" w:pos="1080"/>
              </w:tabs>
              <w:contextualSpacing w:val="0"/>
            </w:pPr>
            <w:r>
              <w:t>Irene Hughes</w:t>
            </w:r>
          </w:p>
        </w:tc>
        <w:tc>
          <w:tcPr>
            <w:tcW w:w="2265" w:type="dxa"/>
            <w:tcMar>
              <w:top w:w="100" w:type="dxa"/>
              <w:left w:w="100" w:type="dxa"/>
              <w:bottom w:w="100" w:type="dxa"/>
              <w:right w:w="100" w:type="dxa"/>
            </w:tcMar>
          </w:tcPr>
          <w:p w:rsidR="00F64AF6" w:rsidRDefault="00DA3F79" w:rsidP="007A5BE7">
            <w:pPr>
              <w:pStyle w:val="normal0"/>
              <w:tabs>
                <w:tab w:val="right" w:pos="1080"/>
              </w:tabs>
              <w:contextualSpacing w:val="0"/>
            </w:pPr>
            <w:r>
              <w:t>Curriculum</w:t>
            </w:r>
          </w:p>
        </w:tc>
      </w:tr>
      <w:tr w:rsidR="00F64AF6">
        <w:tc>
          <w:tcPr>
            <w:tcW w:w="3165" w:type="dxa"/>
            <w:tcMar>
              <w:top w:w="100" w:type="dxa"/>
              <w:left w:w="100" w:type="dxa"/>
              <w:bottom w:w="100" w:type="dxa"/>
              <w:right w:w="100" w:type="dxa"/>
            </w:tcMar>
          </w:tcPr>
          <w:p w:rsidR="00F64AF6" w:rsidRDefault="00DA3F79" w:rsidP="007A5BE7">
            <w:pPr>
              <w:pStyle w:val="normal0"/>
              <w:tabs>
                <w:tab w:val="right" w:pos="1080"/>
              </w:tabs>
              <w:contextualSpacing w:val="0"/>
            </w:pPr>
            <w:r>
              <w:t>Meredith O’Donnell</w:t>
            </w:r>
          </w:p>
        </w:tc>
        <w:tc>
          <w:tcPr>
            <w:tcW w:w="2175" w:type="dxa"/>
            <w:tcMar>
              <w:top w:w="100" w:type="dxa"/>
              <w:left w:w="100" w:type="dxa"/>
              <w:bottom w:w="100" w:type="dxa"/>
              <w:right w:w="100" w:type="dxa"/>
            </w:tcMar>
          </w:tcPr>
          <w:p w:rsidR="00F64AF6" w:rsidRDefault="00DA3F79" w:rsidP="007A5BE7">
            <w:pPr>
              <w:pStyle w:val="normal0"/>
              <w:tabs>
                <w:tab w:val="right" w:pos="1080"/>
              </w:tabs>
              <w:contextualSpacing w:val="0"/>
            </w:pPr>
            <w:r>
              <w:t>Irene Hughes</w:t>
            </w:r>
          </w:p>
        </w:tc>
        <w:tc>
          <w:tcPr>
            <w:tcW w:w="2265" w:type="dxa"/>
            <w:tcMar>
              <w:top w:w="100" w:type="dxa"/>
              <w:left w:w="100" w:type="dxa"/>
              <w:bottom w:w="100" w:type="dxa"/>
              <w:right w:w="100" w:type="dxa"/>
            </w:tcMar>
          </w:tcPr>
          <w:p w:rsidR="00F64AF6" w:rsidRDefault="00DA3F79" w:rsidP="007A5BE7">
            <w:pPr>
              <w:pStyle w:val="normal0"/>
              <w:tabs>
                <w:tab w:val="right" w:pos="1080"/>
              </w:tabs>
              <w:contextualSpacing w:val="0"/>
            </w:pPr>
            <w:r>
              <w:t>Facilities</w:t>
            </w:r>
          </w:p>
        </w:tc>
      </w:tr>
      <w:tr w:rsidR="00F64AF6">
        <w:tc>
          <w:tcPr>
            <w:tcW w:w="3165" w:type="dxa"/>
            <w:tcMar>
              <w:top w:w="100" w:type="dxa"/>
              <w:left w:w="100" w:type="dxa"/>
              <w:bottom w:w="100" w:type="dxa"/>
              <w:right w:w="100" w:type="dxa"/>
            </w:tcMar>
          </w:tcPr>
          <w:p w:rsidR="00F64AF6" w:rsidRDefault="00DA3F79" w:rsidP="007A5BE7">
            <w:pPr>
              <w:pStyle w:val="normal0"/>
              <w:tabs>
                <w:tab w:val="right" w:pos="1080"/>
              </w:tabs>
              <w:contextualSpacing w:val="0"/>
            </w:pPr>
            <w:r>
              <w:t xml:space="preserve">Carol </w:t>
            </w:r>
            <w:proofErr w:type="spellStart"/>
            <w:r>
              <w:t>Labin</w:t>
            </w:r>
            <w:proofErr w:type="spellEnd"/>
          </w:p>
        </w:tc>
        <w:tc>
          <w:tcPr>
            <w:tcW w:w="2175" w:type="dxa"/>
            <w:tcMar>
              <w:top w:w="100" w:type="dxa"/>
              <w:left w:w="100" w:type="dxa"/>
              <w:bottom w:w="100" w:type="dxa"/>
              <w:right w:w="100" w:type="dxa"/>
            </w:tcMar>
          </w:tcPr>
          <w:p w:rsidR="00F64AF6" w:rsidRDefault="00DA3F79" w:rsidP="007A5BE7">
            <w:pPr>
              <w:pStyle w:val="normal0"/>
              <w:tabs>
                <w:tab w:val="right" w:pos="1080"/>
              </w:tabs>
              <w:contextualSpacing w:val="0"/>
            </w:pPr>
            <w:r>
              <w:t>Kathy Kelly</w:t>
            </w:r>
          </w:p>
        </w:tc>
        <w:tc>
          <w:tcPr>
            <w:tcW w:w="2265" w:type="dxa"/>
            <w:tcMar>
              <w:top w:w="100" w:type="dxa"/>
              <w:left w:w="100" w:type="dxa"/>
              <w:bottom w:w="100" w:type="dxa"/>
              <w:right w:w="100" w:type="dxa"/>
            </w:tcMar>
          </w:tcPr>
          <w:p w:rsidR="00F64AF6" w:rsidRDefault="00DA3F79" w:rsidP="007A5BE7">
            <w:pPr>
              <w:pStyle w:val="normal0"/>
              <w:tabs>
                <w:tab w:val="right" w:pos="1080"/>
              </w:tabs>
              <w:contextualSpacing w:val="0"/>
            </w:pPr>
            <w:r>
              <w:t>Negotiations</w:t>
            </w:r>
          </w:p>
        </w:tc>
      </w:tr>
      <w:tr w:rsidR="00F64AF6">
        <w:tc>
          <w:tcPr>
            <w:tcW w:w="3165" w:type="dxa"/>
            <w:tcMar>
              <w:top w:w="100" w:type="dxa"/>
              <w:left w:w="100" w:type="dxa"/>
              <w:bottom w:w="100" w:type="dxa"/>
              <w:right w:w="100" w:type="dxa"/>
            </w:tcMar>
          </w:tcPr>
          <w:p w:rsidR="00DA3F79" w:rsidRDefault="00DA3F79" w:rsidP="007A5BE7">
            <w:pPr>
              <w:pStyle w:val="normal0"/>
              <w:tabs>
                <w:tab w:val="right" w:pos="1080"/>
              </w:tabs>
              <w:contextualSpacing w:val="0"/>
            </w:pPr>
            <w:r>
              <w:t>Meredith O’Donnell</w:t>
            </w:r>
          </w:p>
        </w:tc>
        <w:tc>
          <w:tcPr>
            <w:tcW w:w="2175" w:type="dxa"/>
            <w:tcMar>
              <w:top w:w="100" w:type="dxa"/>
              <w:left w:w="100" w:type="dxa"/>
              <w:bottom w:w="100" w:type="dxa"/>
              <w:right w:w="100" w:type="dxa"/>
            </w:tcMar>
          </w:tcPr>
          <w:p w:rsidR="00F64AF6" w:rsidRDefault="00DA3F79" w:rsidP="007A5BE7">
            <w:pPr>
              <w:pStyle w:val="normal0"/>
              <w:tabs>
                <w:tab w:val="right" w:pos="1080"/>
              </w:tabs>
              <w:contextualSpacing w:val="0"/>
            </w:pPr>
            <w:r>
              <w:t>Irene Hughes</w:t>
            </w:r>
          </w:p>
        </w:tc>
        <w:tc>
          <w:tcPr>
            <w:tcW w:w="2265" w:type="dxa"/>
            <w:tcMar>
              <w:top w:w="100" w:type="dxa"/>
              <w:left w:w="100" w:type="dxa"/>
              <w:bottom w:w="100" w:type="dxa"/>
              <w:right w:w="100" w:type="dxa"/>
            </w:tcMar>
          </w:tcPr>
          <w:p w:rsidR="00F64AF6" w:rsidRDefault="00DA3F79" w:rsidP="007A5BE7">
            <w:pPr>
              <w:pStyle w:val="normal0"/>
              <w:tabs>
                <w:tab w:val="right" w:pos="1080"/>
              </w:tabs>
              <w:contextualSpacing w:val="0"/>
            </w:pPr>
            <w:r>
              <w:t>Technology</w:t>
            </w:r>
          </w:p>
        </w:tc>
      </w:tr>
      <w:tr w:rsidR="00DA3F79">
        <w:tc>
          <w:tcPr>
            <w:tcW w:w="3165" w:type="dxa"/>
            <w:tcMar>
              <w:top w:w="100" w:type="dxa"/>
              <w:left w:w="100" w:type="dxa"/>
              <w:bottom w:w="100" w:type="dxa"/>
              <w:right w:w="100" w:type="dxa"/>
            </w:tcMar>
          </w:tcPr>
          <w:p w:rsidR="00DA3F79" w:rsidRDefault="00DA3F79" w:rsidP="007A5BE7">
            <w:pPr>
              <w:pStyle w:val="normal0"/>
              <w:tabs>
                <w:tab w:val="right" w:pos="1080"/>
              </w:tabs>
              <w:contextualSpacing w:val="0"/>
            </w:pPr>
            <w:r>
              <w:t>Jen Tomlinson</w:t>
            </w:r>
          </w:p>
        </w:tc>
        <w:tc>
          <w:tcPr>
            <w:tcW w:w="2175" w:type="dxa"/>
            <w:tcMar>
              <w:top w:w="100" w:type="dxa"/>
              <w:left w:w="100" w:type="dxa"/>
              <w:bottom w:w="100" w:type="dxa"/>
              <w:right w:w="100" w:type="dxa"/>
            </w:tcMar>
          </w:tcPr>
          <w:p w:rsidR="00DA3F79" w:rsidRDefault="00DA3F79" w:rsidP="007A5BE7">
            <w:pPr>
              <w:pStyle w:val="normal0"/>
              <w:tabs>
                <w:tab w:val="right" w:pos="1080"/>
              </w:tabs>
              <w:contextualSpacing w:val="0"/>
            </w:pPr>
            <w:r>
              <w:t>Irene Hughes</w:t>
            </w:r>
          </w:p>
        </w:tc>
        <w:tc>
          <w:tcPr>
            <w:tcW w:w="2265" w:type="dxa"/>
            <w:tcMar>
              <w:top w:w="100" w:type="dxa"/>
              <w:left w:w="100" w:type="dxa"/>
              <w:bottom w:w="100" w:type="dxa"/>
              <w:right w:w="100" w:type="dxa"/>
            </w:tcMar>
          </w:tcPr>
          <w:p w:rsidR="00DA3F79" w:rsidRDefault="00DA3F79" w:rsidP="007A5BE7">
            <w:pPr>
              <w:pStyle w:val="normal0"/>
              <w:tabs>
                <w:tab w:val="right" w:pos="1080"/>
              </w:tabs>
              <w:contextualSpacing w:val="0"/>
            </w:pPr>
            <w:r>
              <w:t>Ad Hoc School Choice/Publicity</w:t>
            </w:r>
          </w:p>
        </w:tc>
      </w:tr>
      <w:tr w:rsidR="00DA3F79">
        <w:tc>
          <w:tcPr>
            <w:tcW w:w="3165" w:type="dxa"/>
            <w:tcMar>
              <w:top w:w="100" w:type="dxa"/>
              <w:left w:w="100" w:type="dxa"/>
              <w:bottom w:w="100" w:type="dxa"/>
              <w:right w:w="100" w:type="dxa"/>
            </w:tcMar>
          </w:tcPr>
          <w:p w:rsidR="00DA3F79" w:rsidRDefault="00DA3F79" w:rsidP="007A5BE7">
            <w:pPr>
              <w:pStyle w:val="normal0"/>
              <w:tabs>
                <w:tab w:val="right" w:pos="1080"/>
              </w:tabs>
              <w:contextualSpacing w:val="0"/>
            </w:pPr>
            <w:r>
              <w:t>Kathy Kelly</w:t>
            </w:r>
          </w:p>
        </w:tc>
        <w:tc>
          <w:tcPr>
            <w:tcW w:w="2175" w:type="dxa"/>
            <w:tcMar>
              <w:top w:w="100" w:type="dxa"/>
              <w:left w:w="100" w:type="dxa"/>
              <w:bottom w:w="100" w:type="dxa"/>
              <w:right w:w="100" w:type="dxa"/>
            </w:tcMar>
          </w:tcPr>
          <w:p w:rsidR="00DA3F79" w:rsidRDefault="00DA3F79" w:rsidP="007A5BE7">
            <w:pPr>
              <w:pStyle w:val="normal0"/>
              <w:tabs>
                <w:tab w:val="right" w:pos="1080"/>
              </w:tabs>
              <w:contextualSpacing w:val="0"/>
            </w:pPr>
            <w:r>
              <w:t>Irene Hughes</w:t>
            </w:r>
          </w:p>
        </w:tc>
        <w:tc>
          <w:tcPr>
            <w:tcW w:w="2265" w:type="dxa"/>
            <w:tcMar>
              <w:top w:w="100" w:type="dxa"/>
              <w:left w:w="100" w:type="dxa"/>
              <w:bottom w:w="100" w:type="dxa"/>
              <w:right w:w="100" w:type="dxa"/>
            </w:tcMar>
          </w:tcPr>
          <w:p w:rsidR="00DA3F79" w:rsidRDefault="00DA3F79" w:rsidP="007A5BE7">
            <w:pPr>
              <w:pStyle w:val="normal0"/>
              <w:tabs>
                <w:tab w:val="right" w:pos="1080"/>
              </w:tabs>
              <w:contextualSpacing w:val="0"/>
            </w:pPr>
            <w:r>
              <w:t>Ad Hoc Policy</w:t>
            </w:r>
          </w:p>
        </w:tc>
      </w:tr>
      <w:tr w:rsidR="00DA3F79">
        <w:tc>
          <w:tcPr>
            <w:tcW w:w="3165" w:type="dxa"/>
            <w:tcMar>
              <w:top w:w="100" w:type="dxa"/>
              <w:left w:w="100" w:type="dxa"/>
              <w:bottom w:w="100" w:type="dxa"/>
              <w:right w:w="100" w:type="dxa"/>
            </w:tcMar>
          </w:tcPr>
          <w:p w:rsidR="00DA3F79" w:rsidRDefault="00DA3F79" w:rsidP="007A5BE7">
            <w:pPr>
              <w:pStyle w:val="normal0"/>
              <w:tabs>
                <w:tab w:val="right" w:pos="1080"/>
              </w:tabs>
              <w:contextualSpacing w:val="0"/>
            </w:pPr>
            <w:r>
              <w:t xml:space="preserve">Carol </w:t>
            </w:r>
            <w:proofErr w:type="spellStart"/>
            <w:r>
              <w:t>Labin</w:t>
            </w:r>
            <w:proofErr w:type="spellEnd"/>
          </w:p>
        </w:tc>
        <w:tc>
          <w:tcPr>
            <w:tcW w:w="2175" w:type="dxa"/>
            <w:tcMar>
              <w:top w:w="100" w:type="dxa"/>
              <w:left w:w="100" w:type="dxa"/>
              <w:bottom w:w="100" w:type="dxa"/>
              <w:right w:w="100" w:type="dxa"/>
            </w:tcMar>
          </w:tcPr>
          <w:p w:rsidR="00DA3F79" w:rsidRDefault="00DA3F79" w:rsidP="007A5BE7">
            <w:pPr>
              <w:pStyle w:val="normal0"/>
              <w:tabs>
                <w:tab w:val="right" w:pos="1080"/>
              </w:tabs>
              <w:contextualSpacing w:val="0"/>
            </w:pPr>
            <w:r>
              <w:t>Kathy Kelly</w:t>
            </w:r>
          </w:p>
        </w:tc>
        <w:tc>
          <w:tcPr>
            <w:tcW w:w="2265" w:type="dxa"/>
            <w:tcMar>
              <w:top w:w="100" w:type="dxa"/>
              <w:left w:w="100" w:type="dxa"/>
              <w:bottom w:w="100" w:type="dxa"/>
              <w:right w:w="100" w:type="dxa"/>
            </w:tcMar>
          </w:tcPr>
          <w:p w:rsidR="00DA3F79" w:rsidRDefault="00DA3F79" w:rsidP="007A5BE7">
            <w:pPr>
              <w:pStyle w:val="normal0"/>
              <w:tabs>
                <w:tab w:val="right" w:pos="1080"/>
              </w:tabs>
              <w:contextualSpacing w:val="0"/>
            </w:pPr>
            <w:r>
              <w:t>Ad Hoc Personnel</w:t>
            </w:r>
          </w:p>
        </w:tc>
      </w:tr>
    </w:tbl>
    <w:p w:rsidR="00F64AF6" w:rsidRDefault="00F64AF6" w:rsidP="00F64AF6">
      <w:pPr>
        <w:pStyle w:val="normal0"/>
        <w:tabs>
          <w:tab w:val="left" w:pos="900"/>
        </w:tabs>
        <w:contextualSpacing w:val="0"/>
      </w:pPr>
    </w:p>
    <w:p w:rsidR="007D67EA" w:rsidRDefault="007D67EA" w:rsidP="007D67EA">
      <w:pPr>
        <w:pStyle w:val="normal0"/>
        <w:ind w:left="720"/>
        <w:contextualSpacing w:val="0"/>
      </w:pPr>
      <w:r>
        <w:t xml:space="preserve">XI:  </w:t>
      </w:r>
      <w:r w:rsidR="00F64AF6">
        <w:t xml:space="preserve">OLD BUSINESS </w:t>
      </w:r>
      <w:r>
        <w:t>–The Board decided to have the February meeting on February 24, 2015.</w:t>
      </w:r>
      <w:r w:rsidR="00E51665">
        <w:t xml:space="preserve"> </w:t>
      </w:r>
      <w:r>
        <w:t xml:space="preserve"> The location would be determined. Ms. Raleigh felt we should move dates in fairness to our custodian. Mrs. Kelly stated she would contact borough of Beach Haven </w:t>
      </w:r>
      <w:r w:rsidR="009679F8">
        <w:t xml:space="preserve">to see </w:t>
      </w:r>
      <w:r>
        <w:t>if we could have meetings there.</w:t>
      </w:r>
    </w:p>
    <w:p w:rsidR="00F64AF6" w:rsidRDefault="007D67EA" w:rsidP="00F64AF6">
      <w:pPr>
        <w:pStyle w:val="normal0"/>
        <w:contextualSpacing w:val="0"/>
      </w:pPr>
      <w:r>
        <w:t xml:space="preserve"> </w:t>
      </w:r>
    </w:p>
    <w:p w:rsidR="00C545BD" w:rsidRDefault="00C545BD" w:rsidP="00F64AF6">
      <w:pPr>
        <w:pStyle w:val="normal0"/>
        <w:contextualSpacing w:val="0"/>
      </w:pPr>
    </w:p>
    <w:p w:rsidR="00F64AF6" w:rsidRDefault="00F64AF6" w:rsidP="007D67EA">
      <w:pPr>
        <w:rPr>
          <w:rFonts w:ascii="Calibri" w:hAnsi="Calibri"/>
        </w:rPr>
      </w:pPr>
    </w:p>
    <w:tbl>
      <w:tblPr>
        <w:bidiVisual/>
        <w:tblW w:w="81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3240"/>
      </w:tblGrid>
      <w:tr w:rsidR="007D67EA">
        <w:tc>
          <w:tcPr>
            <w:tcW w:w="2325" w:type="dxa"/>
            <w:vAlign w:val="center"/>
          </w:tcPr>
          <w:p w:rsidR="007D67EA" w:rsidRDefault="007D67EA" w:rsidP="007A5BE7">
            <w:pPr>
              <w:pStyle w:val="normal0"/>
              <w:contextualSpacing w:val="0"/>
              <w:jc w:val="center"/>
            </w:pPr>
            <w:r>
              <w:lastRenderedPageBreak/>
              <w:t>Abstain</w:t>
            </w:r>
          </w:p>
        </w:tc>
        <w:tc>
          <w:tcPr>
            <w:tcW w:w="645" w:type="dxa"/>
          </w:tcPr>
          <w:p w:rsidR="007D67EA" w:rsidRDefault="007D67EA" w:rsidP="007A5BE7">
            <w:pPr>
              <w:pStyle w:val="normal0"/>
              <w:contextualSpacing w:val="0"/>
            </w:pPr>
            <w:r>
              <w:t>No</w:t>
            </w:r>
          </w:p>
        </w:tc>
        <w:tc>
          <w:tcPr>
            <w:tcW w:w="810" w:type="dxa"/>
            <w:vAlign w:val="center"/>
          </w:tcPr>
          <w:p w:rsidR="007D67EA" w:rsidRDefault="007D67EA" w:rsidP="007A5BE7">
            <w:pPr>
              <w:pStyle w:val="normal0"/>
              <w:contextualSpacing w:val="0"/>
              <w:jc w:val="center"/>
            </w:pPr>
            <w:r>
              <w:t>Yes</w:t>
            </w:r>
          </w:p>
        </w:tc>
        <w:tc>
          <w:tcPr>
            <w:tcW w:w="1080" w:type="dxa"/>
            <w:vAlign w:val="center"/>
          </w:tcPr>
          <w:p w:rsidR="007D67EA" w:rsidRDefault="007D67EA" w:rsidP="007A5BE7">
            <w:pPr>
              <w:pStyle w:val="normal0"/>
              <w:contextualSpacing w:val="0"/>
              <w:jc w:val="center"/>
            </w:pPr>
            <w:r>
              <w:t>Motion</w:t>
            </w:r>
          </w:p>
        </w:tc>
        <w:tc>
          <w:tcPr>
            <w:tcW w:w="3240" w:type="dxa"/>
            <w:vAlign w:val="center"/>
          </w:tcPr>
          <w:p w:rsidR="007D67EA" w:rsidRDefault="007D67EA" w:rsidP="007A5BE7">
            <w:pPr>
              <w:pStyle w:val="normal0"/>
              <w:contextualSpacing w:val="0"/>
            </w:pPr>
            <w:r>
              <w:t>Name</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p>
        </w:tc>
        <w:tc>
          <w:tcPr>
            <w:tcW w:w="3240" w:type="dxa"/>
          </w:tcPr>
          <w:p w:rsidR="007D67EA" w:rsidRDefault="007D67EA" w:rsidP="007A5BE7">
            <w:pPr>
              <w:pStyle w:val="normal0"/>
              <w:contextualSpacing w:val="0"/>
              <w:jc w:val="center"/>
            </w:pPr>
            <w:r>
              <w:t>Irene Hughes</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r>
              <w:t xml:space="preserve">  2</w:t>
            </w:r>
          </w:p>
        </w:tc>
        <w:tc>
          <w:tcPr>
            <w:tcW w:w="3240" w:type="dxa"/>
          </w:tcPr>
          <w:p w:rsidR="007D67EA" w:rsidRDefault="007D67EA" w:rsidP="007A5BE7">
            <w:pPr>
              <w:pStyle w:val="normal0"/>
              <w:contextualSpacing w:val="0"/>
              <w:jc w:val="center"/>
            </w:pPr>
            <w:r>
              <w:t>Kathy Kelly</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p>
        </w:tc>
        <w:tc>
          <w:tcPr>
            <w:tcW w:w="3240" w:type="dxa"/>
          </w:tcPr>
          <w:p w:rsidR="007D67EA" w:rsidRDefault="007D67EA" w:rsidP="007A5BE7">
            <w:pPr>
              <w:pStyle w:val="normal0"/>
              <w:contextualSpacing w:val="0"/>
              <w:jc w:val="center"/>
            </w:pPr>
            <w:r>
              <w:t xml:space="preserve">Carol </w:t>
            </w:r>
            <w:proofErr w:type="spellStart"/>
            <w:r>
              <w:t>Labin</w:t>
            </w:r>
            <w:proofErr w:type="spellEnd"/>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r>
              <w:t>1</w:t>
            </w:r>
          </w:p>
        </w:tc>
        <w:tc>
          <w:tcPr>
            <w:tcW w:w="3240" w:type="dxa"/>
          </w:tcPr>
          <w:p w:rsidR="007D67EA" w:rsidRDefault="007D67EA" w:rsidP="007A5BE7">
            <w:pPr>
              <w:pStyle w:val="normal0"/>
              <w:contextualSpacing w:val="0"/>
              <w:jc w:val="center"/>
            </w:pPr>
            <w:r>
              <w:t>Jen Tomlinson</w:t>
            </w:r>
          </w:p>
        </w:tc>
      </w:tr>
      <w:tr w:rsidR="007D67EA">
        <w:tc>
          <w:tcPr>
            <w:tcW w:w="2325" w:type="dxa"/>
          </w:tcPr>
          <w:p w:rsidR="007D67EA" w:rsidRDefault="007D67EA" w:rsidP="007A5BE7">
            <w:pPr>
              <w:pStyle w:val="normal0"/>
              <w:contextualSpacing w:val="0"/>
            </w:pPr>
          </w:p>
        </w:tc>
        <w:tc>
          <w:tcPr>
            <w:tcW w:w="645" w:type="dxa"/>
          </w:tcPr>
          <w:p w:rsidR="007D67EA" w:rsidRDefault="007D67EA" w:rsidP="007A5BE7">
            <w:pPr>
              <w:pStyle w:val="normal0"/>
              <w:contextualSpacing w:val="0"/>
              <w:jc w:val="center"/>
            </w:pPr>
          </w:p>
        </w:tc>
        <w:tc>
          <w:tcPr>
            <w:tcW w:w="810" w:type="dxa"/>
          </w:tcPr>
          <w:p w:rsidR="007D67EA" w:rsidRDefault="007D67EA" w:rsidP="007A5BE7">
            <w:pPr>
              <w:pStyle w:val="normal0"/>
              <w:contextualSpacing w:val="0"/>
              <w:jc w:val="center"/>
            </w:pPr>
            <w:r>
              <w:t>X</w:t>
            </w:r>
          </w:p>
        </w:tc>
        <w:tc>
          <w:tcPr>
            <w:tcW w:w="1080" w:type="dxa"/>
          </w:tcPr>
          <w:p w:rsidR="007D67EA" w:rsidRDefault="007D67EA" w:rsidP="007A5BE7">
            <w:pPr>
              <w:pStyle w:val="normal0"/>
              <w:contextualSpacing w:val="0"/>
              <w:jc w:val="center"/>
            </w:pPr>
          </w:p>
        </w:tc>
        <w:tc>
          <w:tcPr>
            <w:tcW w:w="3240" w:type="dxa"/>
          </w:tcPr>
          <w:p w:rsidR="007D67EA" w:rsidRDefault="007D67EA" w:rsidP="007A5BE7">
            <w:pPr>
              <w:pStyle w:val="normal0"/>
              <w:contextualSpacing w:val="0"/>
              <w:jc w:val="center"/>
            </w:pPr>
            <w:r>
              <w:t>Meredith O’Donnell</w:t>
            </w:r>
          </w:p>
        </w:tc>
      </w:tr>
    </w:tbl>
    <w:p w:rsidR="007D67EA" w:rsidRDefault="007D67EA" w:rsidP="007D67EA">
      <w:pPr>
        <w:rPr>
          <w:rFonts w:ascii="Calibri" w:hAnsi="Calibri"/>
        </w:rPr>
      </w:pPr>
    </w:p>
    <w:p w:rsidR="009679F8" w:rsidRDefault="009679F8" w:rsidP="007D67EA">
      <w:pPr>
        <w:rPr>
          <w:rFonts w:ascii="Calibri" w:hAnsi="Calibri"/>
        </w:rPr>
      </w:pPr>
      <w:r>
        <w:rPr>
          <w:rFonts w:ascii="Calibri" w:hAnsi="Calibri"/>
        </w:rPr>
        <w:t xml:space="preserve"> </w:t>
      </w:r>
      <w:r>
        <w:rPr>
          <w:rFonts w:ascii="Calibri" w:hAnsi="Calibri"/>
        </w:rPr>
        <w:tab/>
        <w:t>XII: New Business</w:t>
      </w:r>
    </w:p>
    <w:p w:rsidR="009679F8" w:rsidRDefault="009679F8" w:rsidP="007D67EA">
      <w:pPr>
        <w:rPr>
          <w:rFonts w:ascii="Calibri" w:hAnsi="Calibri"/>
        </w:rPr>
      </w:pPr>
    </w:p>
    <w:p w:rsidR="009679F8" w:rsidRDefault="009679F8" w:rsidP="007D67EA">
      <w:pPr>
        <w:rPr>
          <w:rFonts w:ascii="Calibri" w:hAnsi="Calibri"/>
        </w:rPr>
      </w:pPr>
      <w:r>
        <w:rPr>
          <w:rFonts w:ascii="Calibri" w:hAnsi="Calibri"/>
        </w:rPr>
        <w:t xml:space="preserve">XIII: </w:t>
      </w:r>
      <w:r>
        <w:rPr>
          <w:rFonts w:ascii="Calibri" w:hAnsi="Calibri"/>
        </w:rPr>
        <w:tab/>
        <w:t>COMMENTS FROM MEMBERS OF THE PUBLIC ON GENERAL TOPICS ONLY</w:t>
      </w:r>
    </w:p>
    <w:p w:rsidR="009679F8" w:rsidRDefault="009679F8" w:rsidP="007D67EA">
      <w:pPr>
        <w:rPr>
          <w:rFonts w:ascii="Calibri" w:hAnsi="Calibri"/>
        </w:rPr>
      </w:pPr>
    </w:p>
    <w:p w:rsidR="009679F8" w:rsidRDefault="009679F8" w:rsidP="00746E8D">
      <w:pPr>
        <w:ind w:left="720"/>
        <w:rPr>
          <w:rFonts w:ascii="Calibri" w:hAnsi="Calibri"/>
        </w:rPr>
      </w:pPr>
      <w:r>
        <w:rPr>
          <w:rFonts w:ascii="Calibri" w:hAnsi="Calibri"/>
        </w:rPr>
        <w:t>This meeting will now be open to public comments on General Items only. If your comment pertains to students, personnel, litigation or negotiations, we would ask that you see the Superintendent after the meeting</w:t>
      </w:r>
      <w:r w:rsidR="00746E8D">
        <w:rPr>
          <w:rFonts w:ascii="Calibri" w:hAnsi="Calibri"/>
        </w:rPr>
        <w:t xml:space="preserve"> since the Board does not discuss such items in public.</w:t>
      </w:r>
    </w:p>
    <w:p w:rsidR="00746E8D" w:rsidRDefault="00746E8D" w:rsidP="007D67EA">
      <w:pPr>
        <w:rPr>
          <w:rFonts w:ascii="Calibri" w:hAnsi="Calibri"/>
        </w:rPr>
      </w:pPr>
    </w:p>
    <w:p w:rsidR="00746E8D" w:rsidRDefault="00746E8D" w:rsidP="00746E8D">
      <w:pPr>
        <w:ind w:left="720"/>
        <w:rPr>
          <w:rFonts w:ascii="Calibri" w:hAnsi="Calibri"/>
        </w:rPr>
      </w:pPr>
      <w:r>
        <w:rPr>
          <w:rFonts w:ascii="Calibri" w:hAnsi="Calibri"/>
        </w:rPr>
        <w:t>Please state your name and address. Comments must be limited to three minutes per person.</w:t>
      </w:r>
    </w:p>
    <w:p w:rsidR="00746E8D" w:rsidRDefault="00746E8D" w:rsidP="00746E8D">
      <w:pPr>
        <w:ind w:left="720"/>
        <w:rPr>
          <w:rFonts w:ascii="Calibri" w:hAnsi="Calibri"/>
        </w:rPr>
      </w:pPr>
    </w:p>
    <w:p w:rsidR="00746E8D" w:rsidRDefault="00746E8D" w:rsidP="00746E8D">
      <w:pPr>
        <w:ind w:left="720"/>
        <w:rPr>
          <w:rFonts w:ascii="Calibri" w:hAnsi="Calibri"/>
        </w:rPr>
      </w:pPr>
      <w:r>
        <w:rPr>
          <w:rFonts w:ascii="Calibri" w:hAnsi="Calibri"/>
        </w:rPr>
        <w:t>Mrs. Davis:</w:t>
      </w:r>
      <w:r w:rsidR="003E464E">
        <w:rPr>
          <w:rFonts w:ascii="Calibri" w:hAnsi="Calibri"/>
        </w:rPr>
        <w:t xml:space="preserve">  She would like the Board to revisit the prices of preschool; it is very expensive.</w:t>
      </w:r>
    </w:p>
    <w:p w:rsidR="00746E8D" w:rsidRDefault="00746E8D" w:rsidP="00746E8D">
      <w:pPr>
        <w:rPr>
          <w:rFonts w:ascii="Calibri" w:hAnsi="Calibri"/>
        </w:rPr>
      </w:pPr>
    </w:p>
    <w:p w:rsidR="00746E8D" w:rsidRDefault="00746E8D" w:rsidP="003E464E">
      <w:pPr>
        <w:ind w:left="720"/>
        <w:rPr>
          <w:rFonts w:ascii="Calibri" w:hAnsi="Calibri"/>
        </w:rPr>
      </w:pPr>
      <w:r>
        <w:rPr>
          <w:rFonts w:ascii="Calibri" w:hAnsi="Calibri"/>
        </w:rPr>
        <w:t>Mrs. Bunce:</w:t>
      </w:r>
      <w:r w:rsidR="003E464E">
        <w:rPr>
          <w:rFonts w:ascii="Calibri" w:hAnsi="Calibri"/>
        </w:rPr>
        <w:t xml:space="preserve"> Preschool seems to be too expensive people will not drive to Beach Haven at those prices.</w:t>
      </w:r>
      <w:r w:rsidR="004D5371">
        <w:rPr>
          <w:rFonts w:ascii="Calibri" w:hAnsi="Calibri"/>
        </w:rPr>
        <w:t xml:space="preserve"> Ms. Tomlinson stated that it is $3,000 for 3 year </w:t>
      </w:r>
      <w:r w:rsidR="007A01A7">
        <w:rPr>
          <w:rFonts w:ascii="Calibri" w:hAnsi="Calibri"/>
        </w:rPr>
        <w:t>olds and $5,000 for 4 year olds approved in July.</w:t>
      </w:r>
    </w:p>
    <w:p w:rsidR="000228E3" w:rsidRDefault="000228E3" w:rsidP="00746E8D">
      <w:pPr>
        <w:rPr>
          <w:rFonts w:ascii="Calibri" w:hAnsi="Calibri"/>
        </w:rPr>
      </w:pPr>
      <w:r>
        <w:rPr>
          <w:rFonts w:ascii="Calibri" w:hAnsi="Calibri"/>
        </w:rPr>
        <w:tab/>
      </w:r>
    </w:p>
    <w:p w:rsidR="000228E3" w:rsidRDefault="003E464E" w:rsidP="00C63249">
      <w:pPr>
        <w:ind w:left="720"/>
        <w:rPr>
          <w:rFonts w:ascii="Calibri" w:hAnsi="Calibri"/>
        </w:rPr>
      </w:pPr>
      <w:r>
        <w:rPr>
          <w:rFonts w:ascii="Calibri" w:hAnsi="Calibri"/>
        </w:rPr>
        <w:t xml:space="preserve">Mrs. </w:t>
      </w:r>
      <w:proofErr w:type="spellStart"/>
      <w:r>
        <w:rPr>
          <w:rFonts w:ascii="Calibri" w:hAnsi="Calibri"/>
        </w:rPr>
        <w:t>Bullemer</w:t>
      </w:r>
      <w:proofErr w:type="spellEnd"/>
      <w:r>
        <w:rPr>
          <w:rFonts w:ascii="Calibri" w:hAnsi="Calibri"/>
        </w:rPr>
        <w:t>:</w:t>
      </w:r>
      <w:r w:rsidR="00C63249">
        <w:rPr>
          <w:rFonts w:ascii="Calibri" w:hAnsi="Calibri"/>
        </w:rPr>
        <w:t xml:space="preserve"> She was not aware that</w:t>
      </w:r>
      <w:r w:rsidR="007A01A7">
        <w:rPr>
          <w:rFonts w:ascii="Calibri" w:hAnsi="Calibri"/>
        </w:rPr>
        <w:t xml:space="preserve"> her child </w:t>
      </w:r>
      <w:r w:rsidR="00C63249">
        <w:rPr>
          <w:rFonts w:ascii="Calibri" w:hAnsi="Calibri"/>
        </w:rPr>
        <w:t xml:space="preserve">could come to school as a preschooler.  </w:t>
      </w:r>
      <w:r w:rsidR="007A01A7">
        <w:rPr>
          <w:rFonts w:ascii="Calibri" w:hAnsi="Calibri"/>
        </w:rPr>
        <w:t>She a</w:t>
      </w:r>
      <w:r w:rsidR="00C63249">
        <w:rPr>
          <w:rFonts w:ascii="Calibri" w:hAnsi="Calibri"/>
        </w:rPr>
        <w:t>sked Ms. Raleigh if she could attend now. Ms. Raleigh stated call</w:t>
      </w:r>
      <w:r w:rsidR="007A01A7">
        <w:rPr>
          <w:rFonts w:ascii="Calibri" w:hAnsi="Calibri"/>
        </w:rPr>
        <w:t xml:space="preserve"> my office and Mrs. Redmond will set up a meeting with me to discuss.</w:t>
      </w:r>
    </w:p>
    <w:p w:rsidR="00F16DE8" w:rsidRDefault="00F16DE8" w:rsidP="00746E8D">
      <w:pPr>
        <w:rPr>
          <w:rFonts w:ascii="Calibri" w:hAnsi="Calibri"/>
        </w:rPr>
      </w:pPr>
    </w:p>
    <w:p w:rsidR="00C63249" w:rsidRDefault="00C63249" w:rsidP="004D5371">
      <w:pPr>
        <w:ind w:left="720"/>
        <w:rPr>
          <w:rFonts w:ascii="Calibri" w:hAnsi="Calibri"/>
        </w:rPr>
      </w:pPr>
      <w:r>
        <w:rPr>
          <w:rFonts w:ascii="Calibri" w:hAnsi="Calibri"/>
        </w:rPr>
        <w:t xml:space="preserve">Mrs. Davis: The </w:t>
      </w:r>
      <w:r w:rsidR="00023468">
        <w:rPr>
          <w:rFonts w:ascii="Calibri" w:hAnsi="Calibri"/>
        </w:rPr>
        <w:t>violence and vandalism reported is there clarification</w:t>
      </w:r>
      <w:r w:rsidR="004D5371">
        <w:rPr>
          <w:rFonts w:ascii="Calibri" w:hAnsi="Calibri"/>
        </w:rPr>
        <w:t xml:space="preserve"> on what was reported.  Ms Raleigh reported that </w:t>
      </w:r>
      <w:r w:rsidR="00685ABE">
        <w:rPr>
          <w:rFonts w:ascii="Calibri" w:hAnsi="Calibri"/>
        </w:rPr>
        <w:t xml:space="preserve">there is one incident of vandalism and one incident of violence. </w:t>
      </w:r>
      <w:r w:rsidR="004D5371">
        <w:rPr>
          <w:rFonts w:ascii="Calibri" w:hAnsi="Calibri"/>
        </w:rPr>
        <w:t>Mrs. Davis stated she would OPRA it.</w:t>
      </w:r>
    </w:p>
    <w:p w:rsidR="00821C92" w:rsidRDefault="00821C92" w:rsidP="004D5371">
      <w:pPr>
        <w:ind w:left="720"/>
        <w:rPr>
          <w:rFonts w:ascii="Calibri" w:hAnsi="Calibri"/>
        </w:rPr>
      </w:pPr>
    </w:p>
    <w:p w:rsidR="00821C92" w:rsidRDefault="00821C92" w:rsidP="004D5371">
      <w:pPr>
        <w:ind w:left="720"/>
        <w:rPr>
          <w:rFonts w:ascii="Calibri" w:hAnsi="Calibri"/>
        </w:rPr>
      </w:pPr>
      <w:r>
        <w:rPr>
          <w:rFonts w:ascii="Calibri" w:hAnsi="Calibri"/>
        </w:rPr>
        <w:t>The meeting moved into Executive Session at 8:00 p.m.</w:t>
      </w:r>
    </w:p>
    <w:p w:rsidR="004D5371" w:rsidRDefault="004D5371" w:rsidP="004D5371">
      <w:pPr>
        <w:ind w:left="720"/>
        <w:rPr>
          <w:rFonts w:ascii="Calibri" w:hAnsi="Calibri"/>
        </w:rPr>
      </w:pPr>
    </w:p>
    <w:p w:rsidR="00821C92" w:rsidRDefault="00821C92" w:rsidP="004D5371">
      <w:pPr>
        <w:ind w:left="720"/>
        <w:rPr>
          <w:rFonts w:ascii="Calibri" w:hAnsi="Calibri"/>
        </w:rPr>
      </w:pPr>
    </w:p>
    <w:p w:rsidR="00821C92" w:rsidRDefault="00821C92" w:rsidP="004D5371">
      <w:pPr>
        <w:ind w:left="720"/>
        <w:rPr>
          <w:rFonts w:ascii="Calibri" w:hAnsi="Calibri"/>
        </w:rPr>
      </w:pPr>
    </w:p>
    <w:p w:rsidR="00821C92" w:rsidRDefault="00821C92" w:rsidP="004D5371">
      <w:pPr>
        <w:ind w:left="720"/>
        <w:rPr>
          <w:rFonts w:ascii="Calibri" w:hAnsi="Calibri"/>
        </w:rPr>
      </w:pPr>
    </w:p>
    <w:p w:rsidR="00821C92" w:rsidRDefault="00821C92" w:rsidP="004D5371">
      <w:pPr>
        <w:ind w:left="720"/>
        <w:rPr>
          <w:rFonts w:ascii="Calibri" w:hAnsi="Calibri"/>
        </w:rPr>
      </w:pPr>
    </w:p>
    <w:p w:rsidR="00F16DE8" w:rsidRDefault="00F16DE8" w:rsidP="00746E8D">
      <w:pPr>
        <w:rPr>
          <w:rFonts w:ascii="Calibri" w:hAnsi="Calibri"/>
        </w:rPr>
      </w:pPr>
      <w:r>
        <w:rPr>
          <w:rFonts w:ascii="Calibri" w:hAnsi="Calibri"/>
        </w:rPr>
        <w:t>XIV:</w:t>
      </w:r>
      <w:r>
        <w:rPr>
          <w:rFonts w:ascii="Calibri" w:hAnsi="Calibri"/>
        </w:rPr>
        <w:tab/>
        <w:t>Executive Session:  - Personnel</w:t>
      </w:r>
    </w:p>
    <w:p w:rsidR="000228E3" w:rsidRDefault="000228E3" w:rsidP="00746E8D">
      <w:pPr>
        <w:rPr>
          <w:rFonts w:ascii="Calibri" w:hAnsi="Calibri"/>
        </w:rPr>
      </w:pPr>
      <w:r>
        <w:rPr>
          <w:rFonts w:ascii="Calibri" w:hAnsi="Calibri"/>
        </w:rPr>
        <w:tab/>
      </w:r>
    </w:p>
    <w:p w:rsidR="00746E8D" w:rsidRDefault="00746E8D" w:rsidP="00F16DE8">
      <w:pPr>
        <w:rPr>
          <w:rFonts w:ascii="Calibri" w:hAnsi="Calibri"/>
        </w:rPr>
      </w:pPr>
      <w:r>
        <w:rPr>
          <w:rFonts w:ascii="Calibri" w:hAnsi="Calibri"/>
        </w:rPr>
        <w:tab/>
      </w:r>
    </w:p>
    <w:tbl>
      <w:tblPr>
        <w:bidiVisual/>
        <w:tblW w:w="81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3240"/>
      </w:tblGrid>
      <w:tr w:rsidR="00746E8D">
        <w:tc>
          <w:tcPr>
            <w:tcW w:w="2325" w:type="dxa"/>
            <w:vAlign w:val="center"/>
          </w:tcPr>
          <w:p w:rsidR="00746E8D" w:rsidRDefault="00746E8D" w:rsidP="00DF66E9">
            <w:pPr>
              <w:pStyle w:val="normal0"/>
              <w:contextualSpacing w:val="0"/>
              <w:jc w:val="center"/>
            </w:pPr>
            <w:r>
              <w:t>Abstain</w:t>
            </w:r>
          </w:p>
        </w:tc>
        <w:tc>
          <w:tcPr>
            <w:tcW w:w="645" w:type="dxa"/>
          </w:tcPr>
          <w:p w:rsidR="00746E8D" w:rsidRDefault="00746E8D" w:rsidP="00DF66E9">
            <w:pPr>
              <w:pStyle w:val="normal0"/>
              <w:contextualSpacing w:val="0"/>
            </w:pPr>
            <w:r>
              <w:t>No</w:t>
            </w:r>
          </w:p>
        </w:tc>
        <w:tc>
          <w:tcPr>
            <w:tcW w:w="810" w:type="dxa"/>
            <w:vAlign w:val="center"/>
          </w:tcPr>
          <w:p w:rsidR="00746E8D" w:rsidRDefault="00746E8D" w:rsidP="00DF66E9">
            <w:pPr>
              <w:pStyle w:val="normal0"/>
              <w:contextualSpacing w:val="0"/>
              <w:jc w:val="center"/>
            </w:pPr>
            <w:r>
              <w:t>Yes</w:t>
            </w:r>
          </w:p>
        </w:tc>
        <w:tc>
          <w:tcPr>
            <w:tcW w:w="1080" w:type="dxa"/>
            <w:vAlign w:val="center"/>
          </w:tcPr>
          <w:p w:rsidR="00746E8D" w:rsidRDefault="00746E8D" w:rsidP="00DF66E9">
            <w:pPr>
              <w:pStyle w:val="normal0"/>
              <w:contextualSpacing w:val="0"/>
              <w:jc w:val="center"/>
            </w:pPr>
            <w:r>
              <w:t>Motion</w:t>
            </w:r>
          </w:p>
        </w:tc>
        <w:tc>
          <w:tcPr>
            <w:tcW w:w="3240" w:type="dxa"/>
            <w:vAlign w:val="center"/>
          </w:tcPr>
          <w:p w:rsidR="00746E8D" w:rsidRDefault="00746E8D" w:rsidP="00DF66E9">
            <w:pPr>
              <w:pStyle w:val="normal0"/>
              <w:contextualSpacing w:val="0"/>
            </w:pPr>
            <w:r>
              <w:t>Name</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Irene Hughes</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F16DE8">
            <w:pPr>
              <w:pStyle w:val="normal0"/>
              <w:contextualSpacing w:val="0"/>
              <w:jc w:val="center"/>
            </w:pPr>
            <w:r>
              <w:t xml:space="preserve"> </w:t>
            </w:r>
            <w:r w:rsidR="00F16DE8">
              <w:t>1</w:t>
            </w:r>
          </w:p>
        </w:tc>
        <w:tc>
          <w:tcPr>
            <w:tcW w:w="3240" w:type="dxa"/>
          </w:tcPr>
          <w:p w:rsidR="00746E8D" w:rsidRDefault="00746E8D" w:rsidP="00DF66E9">
            <w:pPr>
              <w:pStyle w:val="normal0"/>
              <w:contextualSpacing w:val="0"/>
              <w:jc w:val="center"/>
            </w:pPr>
            <w:r>
              <w:t>Kathy Kelly</w:t>
            </w:r>
          </w:p>
        </w:tc>
      </w:tr>
      <w:tr w:rsidR="00746E8D">
        <w:trPr>
          <w:trHeight w:val="386"/>
        </w:trPr>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 xml:space="preserve">Carol </w:t>
            </w:r>
            <w:proofErr w:type="spellStart"/>
            <w:r>
              <w:t>Labi</w:t>
            </w:r>
            <w:r w:rsidR="00F16DE8">
              <w:t>n</w:t>
            </w:r>
            <w:proofErr w:type="spellEnd"/>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F16DE8" w:rsidP="00DF66E9">
            <w:pPr>
              <w:pStyle w:val="normal0"/>
              <w:contextualSpacing w:val="0"/>
              <w:jc w:val="center"/>
            </w:pPr>
            <w:r>
              <w:t>2</w:t>
            </w:r>
          </w:p>
        </w:tc>
        <w:tc>
          <w:tcPr>
            <w:tcW w:w="3240" w:type="dxa"/>
          </w:tcPr>
          <w:p w:rsidR="00746E8D" w:rsidRDefault="00746E8D" w:rsidP="00DF66E9">
            <w:pPr>
              <w:pStyle w:val="normal0"/>
              <w:contextualSpacing w:val="0"/>
              <w:jc w:val="center"/>
            </w:pPr>
            <w:r>
              <w:t>Jen Tomlinson</w:t>
            </w:r>
          </w:p>
        </w:tc>
      </w:tr>
      <w:tr w:rsidR="00746E8D">
        <w:tc>
          <w:tcPr>
            <w:tcW w:w="2325" w:type="dxa"/>
          </w:tcPr>
          <w:p w:rsidR="00746E8D" w:rsidRDefault="00746E8D" w:rsidP="00DF66E9">
            <w:pPr>
              <w:pStyle w:val="normal0"/>
              <w:contextualSpacing w:val="0"/>
            </w:pPr>
          </w:p>
        </w:tc>
        <w:tc>
          <w:tcPr>
            <w:tcW w:w="645" w:type="dxa"/>
          </w:tcPr>
          <w:p w:rsidR="00746E8D" w:rsidRDefault="00746E8D" w:rsidP="00DF66E9">
            <w:pPr>
              <w:pStyle w:val="normal0"/>
              <w:contextualSpacing w:val="0"/>
              <w:jc w:val="center"/>
            </w:pPr>
          </w:p>
        </w:tc>
        <w:tc>
          <w:tcPr>
            <w:tcW w:w="810" w:type="dxa"/>
          </w:tcPr>
          <w:p w:rsidR="00746E8D" w:rsidRDefault="00746E8D" w:rsidP="00DF66E9">
            <w:pPr>
              <w:pStyle w:val="normal0"/>
              <w:contextualSpacing w:val="0"/>
              <w:jc w:val="center"/>
            </w:pPr>
            <w:r>
              <w:t>X</w:t>
            </w:r>
          </w:p>
        </w:tc>
        <w:tc>
          <w:tcPr>
            <w:tcW w:w="1080" w:type="dxa"/>
          </w:tcPr>
          <w:p w:rsidR="00746E8D" w:rsidRDefault="00746E8D" w:rsidP="00DF66E9">
            <w:pPr>
              <w:pStyle w:val="normal0"/>
              <w:contextualSpacing w:val="0"/>
              <w:jc w:val="center"/>
            </w:pPr>
          </w:p>
        </w:tc>
        <w:tc>
          <w:tcPr>
            <w:tcW w:w="3240" w:type="dxa"/>
          </w:tcPr>
          <w:p w:rsidR="00746E8D" w:rsidRDefault="00746E8D" w:rsidP="00DF66E9">
            <w:pPr>
              <w:pStyle w:val="normal0"/>
              <w:contextualSpacing w:val="0"/>
              <w:jc w:val="center"/>
            </w:pPr>
            <w:r>
              <w:t>Meredith O’Donnell</w:t>
            </w:r>
          </w:p>
        </w:tc>
      </w:tr>
    </w:tbl>
    <w:p w:rsidR="00746E8D" w:rsidRDefault="00746E8D" w:rsidP="00746E8D">
      <w:pPr>
        <w:rPr>
          <w:rFonts w:ascii="Calibri" w:hAnsi="Calibri"/>
        </w:rPr>
      </w:pPr>
    </w:p>
    <w:p w:rsidR="00746E8D" w:rsidRPr="007D67EA" w:rsidRDefault="00F16DE8" w:rsidP="00F16DE8">
      <w:pPr>
        <w:ind w:left="720" w:hanging="720"/>
        <w:rPr>
          <w:rFonts w:ascii="Calibri" w:hAnsi="Calibri"/>
        </w:rPr>
      </w:pPr>
      <w:r>
        <w:rPr>
          <w:rFonts w:ascii="Calibri" w:hAnsi="Calibri"/>
        </w:rPr>
        <w:t>XV:</w:t>
      </w:r>
      <w:r>
        <w:rPr>
          <w:rFonts w:ascii="Calibri" w:hAnsi="Calibri"/>
        </w:rPr>
        <w:tab/>
        <w:t xml:space="preserve"> Upon motion of Ms. Tomlinson seconded by Mrs. </w:t>
      </w:r>
      <w:proofErr w:type="spellStart"/>
      <w:r>
        <w:rPr>
          <w:rFonts w:ascii="Calibri" w:hAnsi="Calibri"/>
        </w:rPr>
        <w:t>Labin</w:t>
      </w:r>
      <w:proofErr w:type="spellEnd"/>
      <w:r>
        <w:rPr>
          <w:rFonts w:ascii="Calibri" w:hAnsi="Calibri"/>
        </w:rPr>
        <w:t xml:space="preserve"> the meeting was adjourned at 8:55 p.m.</w:t>
      </w:r>
    </w:p>
    <w:sectPr w:rsidR="00746E8D" w:rsidRPr="007D67EA"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7C5" w:rsidRDefault="004A77C5" w:rsidP="00BC288E">
      <w:r>
        <w:separator/>
      </w:r>
    </w:p>
  </w:endnote>
  <w:endnote w:type="continuationSeparator" w:id="1">
    <w:p w:rsidR="004A77C5" w:rsidRDefault="004A77C5"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4E2ECC"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4E2ECC" w:rsidP="008D679A">
    <w:pPr>
      <w:spacing w:line="360" w:lineRule="auto"/>
      <w:jc w:val="center"/>
    </w:pPr>
    <w:fldSimple w:instr=" PAGE   \* MERGEFORMAT ">
      <w:r w:rsidR="005E34A0" w:rsidRPr="005E34A0">
        <w:rPr>
          <w:smallCaps/>
          <w:noProof/>
        </w:rPr>
        <w:t>7</w:t>
      </w:r>
    </w:fldSimple>
  </w:p>
  <w:p w:rsidR="0009513C" w:rsidRDefault="0009513C"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7C5" w:rsidRDefault="004A77C5" w:rsidP="00BC288E">
      <w:r>
        <w:separator/>
      </w:r>
    </w:p>
  </w:footnote>
  <w:footnote w:type="continuationSeparator" w:id="1">
    <w:p w:rsidR="004A77C5" w:rsidRDefault="004A77C5"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09513C" w:rsidP="008D679A">
    <w:pPr>
      <w:jc w:val="center"/>
    </w:pPr>
    <w:r>
      <w:t>BEACH HAVEN SCHOOL</w:t>
    </w:r>
  </w:p>
  <w:p w:rsidR="0009513C" w:rsidRDefault="0009513C" w:rsidP="008D679A">
    <w:pPr>
      <w:jc w:val="center"/>
    </w:pPr>
    <w:r>
      <w:t>MEETING MINUTES FOR BOARD OF EDUCATION MEETING</w:t>
    </w:r>
  </w:p>
  <w:p w:rsidR="0009513C" w:rsidRDefault="00102034" w:rsidP="008D679A">
    <w:pPr>
      <w:jc w:val="center"/>
    </w:pPr>
    <w:r>
      <w:t>Thursday, February 5</w:t>
    </w:r>
    <w:r w:rsidR="0009513C">
      <w:t>, 201</w:t>
    </w:r>
    <w:r>
      <w:t>5</w:t>
    </w:r>
  </w:p>
  <w:p w:rsidR="0009513C" w:rsidRDefault="0009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90AF6"/>
    <w:multiLevelType w:val="multilevel"/>
    <w:tmpl w:val="4E883798"/>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7130EA"/>
    <w:multiLevelType w:val="multilevel"/>
    <w:tmpl w:val="5D806B2C"/>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22426E4"/>
    <w:multiLevelType w:val="multilevel"/>
    <w:tmpl w:val="6E24B988"/>
    <w:lvl w:ilvl="0">
      <w:start w:val="1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477D569D"/>
    <w:multiLevelType w:val="multilevel"/>
    <w:tmpl w:val="03542580"/>
    <w:lvl w:ilvl="0">
      <w:start w:val="5"/>
      <w:numFmt w:val="upperLetter"/>
      <w:lvlText w:val="%1."/>
      <w:lvlJc w:val="left"/>
      <w:pPr>
        <w:ind w:left="1440" w:firstLine="1080"/>
      </w:pPr>
      <w:rPr>
        <w:b w:val="0"/>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3">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6">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0"/>
  </w:num>
  <w:num w:numId="3">
    <w:abstractNumId w:val="21"/>
  </w:num>
  <w:num w:numId="4">
    <w:abstractNumId w:val="3"/>
  </w:num>
  <w:num w:numId="5">
    <w:abstractNumId w:val="36"/>
  </w:num>
  <w:num w:numId="6">
    <w:abstractNumId w:val="13"/>
  </w:num>
  <w:num w:numId="7">
    <w:abstractNumId w:val="18"/>
  </w:num>
  <w:num w:numId="8">
    <w:abstractNumId w:val="16"/>
  </w:num>
  <w:num w:numId="9">
    <w:abstractNumId w:val="10"/>
  </w:num>
  <w:num w:numId="10">
    <w:abstractNumId w:val="23"/>
  </w:num>
  <w:num w:numId="11">
    <w:abstractNumId w:val="11"/>
  </w:num>
  <w:num w:numId="12">
    <w:abstractNumId w:val="5"/>
  </w:num>
  <w:num w:numId="13">
    <w:abstractNumId w:val="1"/>
  </w:num>
  <w:num w:numId="14">
    <w:abstractNumId w:val="34"/>
  </w:num>
  <w:num w:numId="15">
    <w:abstractNumId w:val="0"/>
  </w:num>
  <w:num w:numId="16">
    <w:abstractNumId w:val="2"/>
  </w:num>
  <w:num w:numId="17">
    <w:abstractNumId w:val="29"/>
  </w:num>
  <w:num w:numId="18">
    <w:abstractNumId w:val="12"/>
  </w:num>
  <w:num w:numId="19">
    <w:abstractNumId w:val="27"/>
  </w:num>
  <w:num w:numId="20">
    <w:abstractNumId w:val="35"/>
  </w:num>
  <w:num w:numId="21">
    <w:abstractNumId w:val="9"/>
  </w:num>
  <w:num w:numId="22">
    <w:abstractNumId w:val="19"/>
    <w:lvlOverride w:ilvl="0">
      <w:lvl w:ilvl="0">
        <w:numFmt w:val="decimal"/>
        <w:lvlText w:val=""/>
        <w:lvlJc w:val="left"/>
      </w:lvl>
    </w:lvlOverride>
    <w:lvlOverride w:ilvl="1">
      <w:lvl w:ilvl="1">
        <w:numFmt w:val="upperLetter"/>
        <w:lvlText w:val="%2."/>
        <w:lvlJc w:val="left"/>
      </w:lvl>
    </w:lvlOverride>
  </w:num>
  <w:num w:numId="23">
    <w:abstractNumId w:val="30"/>
  </w:num>
  <w:num w:numId="24">
    <w:abstractNumId w:val="24"/>
  </w:num>
  <w:num w:numId="25">
    <w:abstractNumId w:val="26"/>
    <w:lvlOverride w:ilvl="0">
      <w:lvl w:ilvl="0">
        <w:numFmt w:val="decimal"/>
        <w:lvlText w:val=""/>
        <w:lvlJc w:val="left"/>
      </w:lvl>
    </w:lvlOverride>
    <w:lvlOverride w:ilvl="1">
      <w:lvl w:ilvl="1">
        <w:numFmt w:val="upperLetter"/>
        <w:lvlText w:val="%2."/>
        <w:lvlJc w:val="left"/>
      </w:lvl>
    </w:lvlOverride>
  </w:num>
  <w:num w:numId="26">
    <w:abstractNumId w:val="25"/>
  </w:num>
  <w:num w:numId="27">
    <w:abstractNumId w:val="28"/>
  </w:num>
  <w:num w:numId="28">
    <w:abstractNumId w:val="6"/>
  </w:num>
  <w:num w:numId="29">
    <w:abstractNumId w:val="15"/>
    <w:lvlOverride w:ilvl="0">
      <w:lvl w:ilvl="0">
        <w:numFmt w:val="decimal"/>
        <w:lvlText w:val=""/>
        <w:lvlJc w:val="left"/>
      </w:lvl>
    </w:lvlOverride>
    <w:lvlOverride w:ilvl="1">
      <w:lvl w:ilvl="1">
        <w:numFmt w:val="lowerLetter"/>
        <w:lvlText w:val="%2."/>
        <w:lvlJc w:val="left"/>
      </w:lvl>
    </w:lvlOverride>
  </w:num>
  <w:num w:numId="30">
    <w:abstractNumId w:val="31"/>
  </w:num>
  <w:num w:numId="31">
    <w:abstractNumId w:val="32"/>
  </w:num>
  <w:num w:numId="32">
    <w:abstractNumId w:val="33"/>
  </w:num>
  <w:num w:numId="33">
    <w:abstractNumId w:val="17"/>
  </w:num>
  <w:num w:numId="34">
    <w:abstractNumId w:val="22"/>
  </w:num>
  <w:num w:numId="35">
    <w:abstractNumId w:val="7"/>
  </w:num>
  <w:num w:numId="36">
    <w:abstractNumId w:val="8"/>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oNotTrackMoves/>
  <w:defaultTabStop w:val="720"/>
  <w:characterSpacingControl w:val="doNotCompress"/>
  <w:hdrShapeDefaults>
    <o:shapedefaults v:ext="edit" spidmax="7169"/>
  </w:hdrShapeDefaults>
  <w:footnotePr>
    <w:footnote w:id="0"/>
    <w:footnote w:id="1"/>
  </w:footnotePr>
  <w:endnotePr>
    <w:endnote w:id="0"/>
    <w:endnote w:id="1"/>
  </w:endnotePr>
  <w:compat>
    <w:useFELayout/>
  </w:compat>
  <w:rsids>
    <w:rsidRoot w:val="002A6212"/>
    <w:rsid w:val="00002D7E"/>
    <w:rsid w:val="00003FBA"/>
    <w:rsid w:val="00007E92"/>
    <w:rsid w:val="000227BC"/>
    <w:rsid w:val="000228E3"/>
    <w:rsid w:val="00023468"/>
    <w:rsid w:val="00052557"/>
    <w:rsid w:val="00086478"/>
    <w:rsid w:val="00091B59"/>
    <w:rsid w:val="0009513C"/>
    <w:rsid w:val="000A5B36"/>
    <w:rsid w:val="000B5702"/>
    <w:rsid w:val="000D02BD"/>
    <w:rsid w:val="000D1C91"/>
    <w:rsid w:val="000D51C9"/>
    <w:rsid w:val="000E0FB2"/>
    <w:rsid w:val="000E7428"/>
    <w:rsid w:val="000F6166"/>
    <w:rsid w:val="00100A74"/>
    <w:rsid w:val="00100AB6"/>
    <w:rsid w:val="00101042"/>
    <w:rsid w:val="00102034"/>
    <w:rsid w:val="00104B80"/>
    <w:rsid w:val="00112B17"/>
    <w:rsid w:val="001240D0"/>
    <w:rsid w:val="00133B8B"/>
    <w:rsid w:val="00141712"/>
    <w:rsid w:val="00154E0D"/>
    <w:rsid w:val="0016695E"/>
    <w:rsid w:val="00167254"/>
    <w:rsid w:val="00171B00"/>
    <w:rsid w:val="001753C1"/>
    <w:rsid w:val="0017562D"/>
    <w:rsid w:val="00177C92"/>
    <w:rsid w:val="001A02FB"/>
    <w:rsid w:val="001A5C43"/>
    <w:rsid w:val="001B4DB9"/>
    <w:rsid w:val="001D4CCE"/>
    <w:rsid w:val="001F0860"/>
    <w:rsid w:val="001F3395"/>
    <w:rsid w:val="00204EC1"/>
    <w:rsid w:val="00210033"/>
    <w:rsid w:val="00210CA5"/>
    <w:rsid w:val="0021170E"/>
    <w:rsid w:val="0021711C"/>
    <w:rsid w:val="002273C9"/>
    <w:rsid w:val="0023170E"/>
    <w:rsid w:val="00231FA6"/>
    <w:rsid w:val="00232C92"/>
    <w:rsid w:val="002471A7"/>
    <w:rsid w:val="00252D5A"/>
    <w:rsid w:val="002748B9"/>
    <w:rsid w:val="002753AC"/>
    <w:rsid w:val="002901F8"/>
    <w:rsid w:val="002944EF"/>
    <w:rsid w:val="002A5692"/>
    <w:rsid w:val="002A6212"/>
    <w:rsid w:val="002A760E"/>
    <w:rsid w:val="002B06D5"/>
    <w:rsid w:val="002B76CF"/>
    <w:rsid w:val="002D0336"/>
    <w:rsid w:val="002F1D2E"/>
    <w:rsid w:val="00344CA2"/>
    <w:rsid w:val="00356769"/>
    <w:rsid w:val="0037454A"/>
    <w:rsid w:val="003836BE"/>
    <w:rsid w:val="00384650"/>
    <w:rsid w:val="003910D3"/>
    <w:rsid w:val="003B219E"/>
    <w:rsid w:val="003B4124"/>
    <w:rsid w:val="003B7F70"/>
    <w:rsid w:val="003C4B2E"/>
    <w:rsid w:val="003D4696"/>
    <w:rsid w:val="003E3DE0"/>
    <w:rsid w:val="003E464E"/>
    <w:rsid w:val="003F3B85"/>
    <w:rsid w:val="0040282B"/>
    <w:rsid w:val="0040501B"/>
    <w:rsid w:val="00413EAF"/>
    <w:rsid w:val="00413EE7"/>
    <w:rsid w:val="00420E5A"/>
    <w:rsid w:val="00442348"/>
    <w:rsid w:val="00446729"/>
    <w:rsid w:val="004513FF"/>
    <w:rsid w:val="00452AA2"/>
    <w:rsid w:val="00464530"/>
    <w:rsid w:val="00467208"/>
    <w:rsid w:val="00474BB7"/>
    <w:rsid w:val="0048096E"/>
    <w:rsid w:val="004A77C5"/>
    <w:rsid w:val="004B597C"/>
    <w:rsid w:val="004B5B3D"/>
    <w:rsid w:val="004C04E7"/>
    <w:rsid w:val="004C1945"/>
    <w:rsid w:val="004C7688"/>
    <w:rsid w:val="004D00E7"/>
    <w:rsid w:val="004D5371"/>
    <w:rsid w:val="004D78E0"/>
    <w:rsid w:val="004E2ECC"/>
    <w:rsid w:val="005007E9"/>
    <w:rsid w:val="0052249B"/>
    <w:rsid w:val="00525914"/>
    <w:rsid w:val="005260F2"/>
    <w:rsid w:val="00533D4E"/>
    <w:rsid w:val="005345AB"/>
    <w:rsid w:val="00544AA8"/>
    <w:rsid w:val="005508EE"/>
    <w:rsid w:val="005659EA"/>
    <w:rsid w:val="00575B08"/>
    <w:rsid w:val="00582D18"/>
    <w:rsid w:val="005832F2"/>
    <w:rsid w:val="00586D0A"/>
    <w:rsid w:val="005A2524"/>
    <w:rsid w:val="005C4C69"/>
    <w:rsid w:val="005C50B2"/>
    <w:rsid w:val="005D5C17"/>
    <w:rsid w:val="005D5E37"/>
    <w:rsid w:val="005E34A0"/>
    <w:rsid w:val="005E7B91"/>
    <w:rsid w:val="005F5B1E"/>
    <w:rsid w:val="006153D4"/>
    <w:rsid w:val="00617497"/>
    <w:rsid w:val="006273A1"/>
    <w:rsid w:val="0063788E"/>
    <w:rsid w:val="00637EC6"/>
    <w:rsid w:val="00640E77"/>
    <w:rsid w:val="00644AE4"/>
    <w:rsid w:val="00653978"/>
    <w:rsid w:val="00666A33"/>
    <w:rsid w:val="00681DEF"/>
    <w:rsid w:val="00685ABE"/>
    <w:rsid w:val="00686BEE"/>
    <w:rsid w:val="006A0DAE"/>
    <w:rsid w:val="006A49B8"/>
    <w:rsid w:val="006B3DA2"/>
    <w:rsid w:val="006C27BD"/>
    <w:rsid w:val="006C44B2"/>
    <w:rsid w:val="006C55BB"/>
    <w:rsid w:val="006D7C7A"/>
    <w:rsid w:val="006F597C"/>
    <w:rsid w:val="00703292"/>
    <w:rsid w:val="00724827"/>
    <w:rsid w:val="00726EFF"/>
    <w:rsid w:val="0073117F"/>
    <w:rsid w:val="00732855"/>
    <w:rsid w:val="00746E8D"/>
    <w:rsid w:val="0077609B"/>
    <w:rsid w:val="0078194A"/>
    <w:rsid w:val="007901A0"/>
    <w:rsid w:val="007A01A7"/>
    <w:rsid w:val="007C7614"/>
    <w:rsid w:val="007D0045"/>
    <w:rsid w:val="007D01F3"/>
    <w:rsid w:val="007D5410"/>
    <w:rsid w:val="007D67EA"/>
    <w:rsid w:val="007E2CED"/>
    <w:rsid w:val="007F32A4"/>
    <w:rsid w:val="007F4B2D"/>
    <w:rsid w:val="00805254"/>
    <w:rsid w:val="00815D19"/>
    <w:rsid w:val="00815F96"/>
    <w:rsid w:val="00821C92"/>
    <w:rsid w:val="008246A0"/>
    <w:rsid w:val="0084600D"/>
    <w:rsid w:val="008463A3"/>
    <w:rsid w:val="0084657C"/>
    <w:rsid w:val="00854F31"/>
    <w:rsid w:val="00866D0B"/>
    <w:rsid w:val="00877AF1"/>
    <w:rsid w:val="00895D49"/>
    <w:rsid w:val="008A1BB4"/>
    <w:rsid w:val="008C61EC"/>
    <w:rsid w:val="008D4B31"/>
    <w:rsid w:val="008D679A"/>
    <w:rsid w:val="008D6B0E"/>
    <w:rsid w:val="008E279B"/>
    <w:rsid w:val="008E3671"/>
    <w:rsid w:val="008F3877"/>
    <w:rsid w:val="008F5E65"/>
    <w:rsid w:val="008F69A1"/>
    <w:rsid w:val="00912198"/>
    <w:rsid w:val="009239AA"/>
    <w:rsid w:val="00924447"/>
    <w:rsid w:val="0092709F"/>
    <w:rsid w:val="00952388"/>
    <w:rsid w:val="009619DC"/>
    <w:rsid w:val="00963F3C"/>
    <w:rsid w:val="009679F8"/>
    <w:rsid w:val="00972222"/>
    <w:rsid w:val="009737A5"/>
    <w:rsid w:val="00986901"/>
    <w:rsid w:val="009938C0"/>
    <w:rsid w:val="009944A6"/>
    <w:rsid w:val="00995EE0"/>
    <w:rsid w:val="009B28F4"/>
    <w:rsid w:val="009C1DF0"/>
    <w:rsid w:val="009C5F2B"/>
    <w:rsid w:val="009F2944"/>
    <w:rsid w:val="009F4DCB"/>
    <w:rsid w:val="00A062F3"/>
    <w:rsid w:val="00A0707C"/>
    <w:rsid w:val="00A14483"/>
    <w:rsid w:val="00A213C4"/>
    <w:rsid w:val="00A438FB"/>
    <w:rsid w:val="00A729E5"/>
    <w:rsid w:val="00A7612A"/>
    <w:rsid w:val="00AA13D7"/>
    <w:rsid w:val="00AA48D4"/>
    <w:rsid w:val="00AA4E67"/>
    <w:rsid w:val="00AC2B71"/>
    <w:rsid w:val="00AF22E9"/>
    <w:rsid w:val="00B014CF"/>
    <w:rsid w:val="00B15C29"/>
    <w:rsid w:val="00B22F91"/>
    <w:rsid w:val="00B302AE"/>
    <w:rsid w:val="00B477C1"/>
    <w:rsid w:val="00B563F4"/>
    <w:rsid w:val="00B70235"/>
    <w:rsid w:val="00B901F1"/>
    <w:rsid w:val="00BA407F"/>
    <w:rsid w:val="00BB4186"/>
    <w:rsid w:val="00BC288E"/>
    <w:rsid w:val="00BD484E"/>
    <w:rsid w:val="00BE410C"/>
    <w:rsid w:val="00BE48D1"/>
    <w:rsid w:val="00BF1DD7"/>
    <w:rsid w:val="00BF720C"/>
    <w:rsid w:val="00C0422C"/>
    <w:rsid w:val="00C067DC"/>
    <w:rsid w:val="00C116F2"/>
    <w:rsid w:val="00C15678"/>
    <w:rsid w:val="00C2252B"/>
    <w:rsid w:val="00C334EF"/>
    <w:rsid w:val="00C41B75"/>
    <w:rsid w:val="00C42BE5"/>
    <w:rsid w:val="00C472E6"/>
    <w:rsid w:val="00C545BD"/>
    <w:rsid w:val="00C546D9"/>
    <w:rsid w:val="00C57B57"/>
    <w:rsid w:val="00C63249"/>
    <w:rsid w:val="00C66C93"/>
    <w:rsid w:val="00C74DAE"/>
    <w:rsid w:val="00C77C1C"/>
    <w:rsid w:val="00C93A82"/>
    <w:rsid w:val="00C94D1C"/>
    <w:rsid w:val="00C967D2"/>
    <w:rsid w:val="00CA0DA9"/>
    <w:rsid w:val="00CD4862"/>
    <w:rsid w:val="00CD773A"/>
    <w:rsid w:val="00CF1689"/>
    <w:rsid w:val="00D121DC"/>
    <w:rsid w:val="00D169A2"/>
    <w:rsid w:val="00D21893"/>
    <w:rsid w:val="00D23622"/>
    <w:rsid w:val="00D31603"/>
    <w:rsid w:val="00D36FA3"/>
    <w:rsid w:val="00D3798F"/>
    <w:rsid w:val="00D515AC"/>
    <w:rsid w:val="00D57FB1"/>
    <w:rsid w:val="00D72CDD"/>
    <w:rsid w:val="00D8146B"/>
    <w:rsid w:val="00D81609"/>
    <w:rsid w:val="00D83A9F"/>
    <w:rsid w:val="00D83FBE"/>
    <w:rsid w:val="00D90EA3"/>
    <w:rsid w:val="00D91734"/>
    <w:rsid w:val="00DA0EEC"/>
    <w:rsid w:val="00DA3F79"/>
    <w:rsid w:val="00DA5AC1"/>
    <w:rsid w:val="00DA6467"/>
    <w:rsid w:val="00DB09F7"/>
    <w:rsid w:val="00DB1EC9"/>
    <w:rsid w:val="00DC282B"/>
    <w:rsid w:val="00DD2D8D"/>
    <w:rsid w:val="00DF4C60"/>
    <w:rsid w:val="00DF6FF2"/>
    <w:rsid w:val="00E143AF"/>
    <w:rsid w:val="00E15C80"/>
    <w:rsid w:val="00E25D6C"/>
    <w:rsid w:val="00E27DD9"/>
    <w:rsid w:val="00E30B8D"/>
    <w:rsid w:val="00E37B26"/>
    <w:rsid w:val="00E51665"/>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16DE8"/>
    <w:rsid w:val="00F269FB"/>
    <w:rsid w:val="00F277A3"/>
    <w:rsid w:val="00F51D61"/>
    <w:rsid w:val="00F54C5C"/>
    <w:rsid w:val="00F56E46"/>
    <w:rsid w:val="00F61690"/>
    <w:rsid w:val="00F61A1E"/>
    <w:rsid w:val="00F64AF6"/>
    <w:rsid w:val="00F83907"/>
    <w:rsid w:val="00F907C2"/>
    <w:rsid w:val="00FA0DB8"/>
    <w:rsid w:val="00FA3D99"/>
    <w:rsid w:val="00FB2B9A"/>
    <w:rsid w:val="00FD4AAB"/>
    <w:rsid w:val="00FD51FD"/>
    <w:rsid w:val="00FE4C58"/>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02034"/>
    <w:pPr>
      <w:widowControl w:val="0"/>
      <w:contextualSpacing/>
    </w:pPr>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1093</Words>
  <Characters>6234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lbrendel</cp:lastModifiedBy>
  <cp:revision>2</cp:revision>
  <cp:lastPrinted>2014-08-23T17:57:00Z</cp:lastPrinted>
  <dcterms:created xsi:type="dcterms:W3CDTF">2015-02-25T16:22:00Z</dcterms:created>
  <dcterms:modified xsi:type="dcterms:W3CDTF">2015-02-25T16:22:00Z</dcterms:modified>
</cp:coreProperties>
</file>