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12" w:rsidRPr="009944A6" w:rsidRDefault="002A6212" w:rsidP="002A6212">
      <w:pPr>
        <w:rPr>
          <w:rFonts w:ascii="Calibri" w:hAnsi="Calibri"/>
        </w:rPr>
      </w:pPr>
    </w:p>
    <w:p w:rsidR="002A6212" w:rsidRDefault="00B563F4" w:rsidP="002A6212">
      <w:pPr>
        <w:pStyle w:val="ListParagraph"/>
        <w:numPr>
          <w:ilvl w:val="0"/>
          <w:numId w:val="1"/>
        </w:numPr>
        <w:rPr>
          <w:rFonts w:ascii="Calibri" w:hAnsi="Calibri"/>
        </w:rPr>
      </w:pPr>
      <w:r w:rsidRPr="009944A6">
        <w:rPr>
          <w:rFonts w:ascii="Calibri" w:hAnsi="Calibri"/>
        </w:rPr>
        <w:t xml:space="preserve">The meeting was </w:t>
      </w:r>
      <w:proofErr w:type="gramStart"/>
      <w:r w:rsidRPr="009944A6">
        <w:rPr>
          <w:rFonts w:ascii="Calibri" w:hAnsi="Calibri"/>
        </w:rPr>
        <w:t>called  to</w:t>
      </w:r>
      <w:proofErr w:type="gramEnd"/>
      <w:r w:rsidRPr="009944A6">
        <w:rPr>
          <w:rFonts w:ascii="Calibri" w:hAnsi="Calibri"/>
        </w:rPr>
        <w:t xml:space="preserve"> order at Beach Haven School by Mrs. </w:t>
      </w:r>
      <w:r w:rsidR="00102034">
        <w:rPr>
          <w:rFonts w:ascii="Calibri" w:hAnsi="Calibri"/>
        </w:rPr>
        <w:t>Hughes</w:t>
      </w:r>
      <w:r w:rsidRPr="009944A6">
        <w:rPr>
          <w:rFonts w:ascii="Calibri" w:hAnsi="Calibri"/>
        </w:rPr>
        <w:t xml:space="preserve"> at </w:t>
      </w:r>
      <w:r w:rsidR="0012791C">
        <w:rPr>
          <w:rFonts w:ascii="Calibri" w:hAnsi="Calibri"/>
        </w:rPr>
        <w:t xml:space="preserve">6:11 </w:t>
      </w:r>
      <w:r w:rsidRPr="009944A6">
        <w:rPr>
          <w:rFonts w:ascii="Calibri" w:hAnsi="Calibri"/>
        </w:rPr>
        <w:t>p.m.</w:t>
      </w:r>
    </w:p>
    <w:p w:rsidR="00A14483" w:rsidRDefault="00A14483" w:rsidP="0009513C">
      <w:pPr>
        <w:pStyle w:val="ListParagraph"/>
        <w:ind w:left="864"/>
        <w:rPr>
          <w:rFonts w:ascii="Calibri" w:hAnsi="Calibri"/>
        </w:rPr>
      </w:pPr>
    </w:p>
    <w:p w:rsidR="002A6212" w:rsidRPr="009944A6" w:rsidRDefault="002A6212" w:rsidP="00C93A82">
      <w:pPr>
        <w:pStyle w:val="ListParagraph"/>
        <w:numPr>
          <w:ilvl w:val="0"/>
          <w:numId w:val="1"/>
        </w:numPr>
        <w:rPr>
          <w:rFonts w:ascii="Calibri" w:hAnsi="Calibri"/>
        </w:rPr>
      </w:pPr>
      <w:r w:rsidRPr="009944A6">
        <w:rPr>
          <w:rFonts w:ascii="Calibri" w:hAnsi="Calibri"/>
        </w:rPr>
        <w:t xml:space="preserve">OPEN PUBLIC MEETINGS STATEMENT </w:t>
      </w:r>
    </w:p>
    <w:p w:rsidR="00102034" w:rsidRDefault="00102034" w:rsidP="00102034">
      <w:pPr>
        <w:pStyle w:val="normal0"/>
        <w:ind w:left="864"/>
        <w:contextualSpacing w:val="0"/>
      </w:pPr>
    </w:p>
    <w:p w:rsidR="00102034" w:rsidRDefault="00102034" w:rsidP="00102034">
      <w:pPr>
        <w:pStyle w:val="normal0"/>
        <w:ind w:left="864"/>
        <w:contextualSpacing w:val="0"/>
      </w:pPr>
      <w:r>
        <w:t>The New Jersey Open Public Meetings Law was enacted to ensure the right of the public to have advance notice of and to attend the meetings of public bodies at which any business affecting their interests is discussed or acted upon. In accordance with the provisions of this Act, the Beach Haven Board of Education has caused notice of this meeting to be given by having a</w:t>
      </w:r>
      <w:r w:rsidR="0012791C">
        <w:t>dvertised in Asbury Park Press on April 21, 2016</w:t>
      </w:r>
      <w:r>
        <w:t>.</w:t>
      </w:r>
    </w:p>
    <w:p w:rsidR="002A6212" w:rsidRPr="009944A6" w:rsidRDefault="002A6212" w:rsidP="002A6212">
      <w:pPr>
        <w:rPr>
          <w:rFonts w:ascii="Calibri" w:hAnsi="Calibri"/>
        </w:rPr>
      </w:pPr>
    </w:p>
    <w:p w:rsidR="00F64AF6" w:rsidRDefault="002A6212" w:rsidP="00F64AF6">
      <w:pPr>
        <w:pStyle w:val="ListParagraph"/>
        <w:numPr>
          <w:ilvl w:val="0"/>
          <w:numId w:val="1"/>
        </w:numPr>
        <w:rPr>
          <w:rFonts w:ascii="Calibri" w:hAnsi="Calibri"/>
        </w:rPr>
      </w:pPr>
      <w:r w:rsidRPr="009944A6">
        <w:rPr>
          <w:rFonts w:ascii="Calibri" w:hAnsi="Calibri"/>
        </w:rPr>
        <w:t>ROLL CALL</w:t>
      </w:r>
      <w:r w:rsidR="00102034">
        <w:rPr>
          <w:rFonts w:ascii="Calibri" w:hAnsi="Calibri"/>
        </w:rPr>
        <w:t>:</w:t>
      </w:r>
    </w:p>
    <w:p w:rsidR="00F64AF6" w:rsidRPr="00F64AF6" w:rsidRDefault="00F64AF6" w:rsidP="00F64AF6">
      <w:pPr>
        <w:pStyle w:val="ListParagraph"/>
        <w:ind w:left="864"/>
        <w:rPr>
          <w:rFonts w:ascii="Calibri" w:hAnsi="Calibri"/>
        </w:rPr>
      </w:pPr>
    </w:p>
    <w:p w:rsidR="00F64AF6" w:rsidRDefault="00F64AF6" w:rsidP="00F64AF6">
      <w:pPr>
        <w:pStyle w:val="normal0"/>
        <w:ind w:left="792"/>
        <w:contextualSpacing w:val="0"/>
      </w:pPr>
      <w:bookmarkStart w:id="0" w:name="h.gjdgxs" w:colFirst="0" w:colLast="0"/>
      <w:bookmarkEnd w:id="0"/>
    </w:p>
    <w:tbl>
      <w:tblPr>
        <w:bidiVisual/>
        <w:tblW w:w="729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990"/>
        <w:gridCol w:w="4140"/>
      </w:tblGrid>
      <w:tr w:rsidR="00F64AF6">
        <w:tc>
          <w:tcPr>
            <w:tcW w:w="2160" w:type="dxa"/>
            <w:vAlign w:val="center"/>
          </w:tcPr>
          <w:p w:rsidR="00F64AF6" w:rsidRDefault="00F64AF6" w:rsidP="00F64AF6">
            <w:pPr>
              <w:pStyle w:val="normal0"/>
              <w:contextualSpacing w:val="0"/>
              <w:jc w:val="center"/>
            </w:pPr>
            <w:r>
              <w:rPr>
                <w:b/>
              </w:rPr>
              <w:t>Absent</w:t>
            </w:r>
          </w:p>
        </w:tc>
        <w:tc>
          <w:tcPr>
            <w:tcW w:w="990" w:type="dxa"/>
            <w:vAlign w:val="center"/>
          </w:tcPr>
          <w:p w:rsidR="00F64AF6" w:rsidRDefault="00F64AF6" w:rsidP="001B6683">
            <w:pPr>
              <w:pStyle w:val="normal0"/>
              <w:contextualSpacing w:val="0"/>
              <w:jc w:val="center"/>
            </w:pPr>
            <w:r>
              <w:rPr>
                <w:b/>
              </w:rPr>
              <w:t>Present</w:t>
            </w:r>
          </w:p>
        </w:tc>
        <w:tc>
          <w:tcPr>
            <w:tcW w:w="4140" w:type="dxa"/>
            <w:vAlign w:val="center"/>
          </w:tcPr>
          <w:p w:rsidR="00F64AF6" w:rsidRDefault="00F64AF6" w:rsidP="00F64AF6">
            <w:pPr>
              <w:pStyle w:val="normal0"/>
              <w:contextualSpacing w:val="0"/>
              <w:jc w:val="center"/>
            </w:pPr>
            <w:r>
              <w:rPr>
                <w:b/>
              </w:rPr>
              <w:t>Name</w:t>
            </w:r>
          </w:p>
        </w:tc>
      </w:tr>
      <w:tr w:rsidR="00F64AF6">
        <w:tc>
          <w:tcPr>
            <w:tcW w:w="2160" w:type="dxa"/>
          </w:tcPr>
          <w:p w:rsidR="00F64AF6" w:rsidRDefault="00F64AF6" w:rsidP="001B6683">
            <w:pPr>
              <w:pStyle w:val="normal0"/>
              <w:contextualSpacing w:val="0"/>
            </w:pPr>
          </w:p>
        </w:tc>
        <w:tc>
          <w:tcPr>
            <w:tcW w:w="990" w:type="dxa"/>
          </w:tcPr>
          <w:p w:rsidR="00F64AF6" w:rsidRDefault="007D01F3" w:rsidP="001B6683">
            <w:pPr>
              <w:pStyle w:val="normal0"/>
              <w:contextualSpacing w:val="0"/>
              <w:jc w:val="center"/>
            </w:pPr>
            <w:r>
              <w:t>X</w:t>
            </w:r>
          </w:p>
        </w:tc>
        <w:tc>
          <w:tcPr>
            <w:tcW w:w="4140" w:type="dxa"/>
          </w:tcPr>
          <w:p w:rsidR="00F64AF6" w:rsidRDefault="00F64AF6" w:rsidP="001B6683">
            <w:pPr>
              <w:pStyle w:val="normal0"/>
              <w:contextualSpacing w:val="0"/>
              <w:jc w:val="center"/>
            </w:pPr>
            <w:r>
              <w:t>Irene Hughes</w:t>
            </w:r>
          </w:p>
        </w:tc>
      </w:tr>
      <w:tr w:rsidR="00F64AF6">
        <w:tc>
          <w:tcPr>
            <w:tcW w:w="2160" w:type="dxa"/>
          </w:tcPr>
          <w:p w:rsidR="00F64AF6" w:rsidRDefault="00F64AF6" w:rsidP="001B6683">
            <w:pPr>
              <w:pStyle w:val="normal0"/>
              <w:contextualSpacing w:val="0"/>
            </w:pPr>
          </w:p>
        </w:tc>
        <w:tc>
          <w:tcPr>
            <w:tcW w:w="990" w:type="dxa"/>
          </w:tcPr>
          <w:p w:rsidR="00F64AF6" w:rsidRDefault="007D01F3" w:rsidP="001B6683">
            <w:pPr>
              <w:pStyle w:val="normal0"/>
              <w:contextualSpacing w:val="0"/>
              <w:jc w:val="center"/>
            </w:pPr>
            <w:r>
              <w:t>X</w:t>
            </w:r>
          </w:p>
        </w:tc>
        <w:tc>
          <w:tcPr>
            <w:tcW w:w="4140" w:type="dxa"/>
          </w:tcPr>
          <w:p w:rsidR="00F64AF6" w:rsidRDefault="00F64AF6" w:rsidP="001B6683">
            <w:pPr>
              <w:pStyle w:val="normal0"/>
              <w:contextualSpacing w:val="0"/>
              <w:jc w:val="center"/>
            </w:pPr>
            <w:r>
              <w:t>Kathy Kelly</w:t>
            </w:r>
          </w:p>
        </w:tc>
      </w:tr>
      <w:tr w:rsidR="00F64AF6">
        <w:tc>
          <w:tcPr>
            <w:tcW w:w="2160" w:type="dxa"/>
          </w:tcPr>
          <w:p w:rsidR="00F64AF6" w:rsidRDefault="00F64AF6" w:rsidP="001B6683">
            <w:pPr>
              <w:pStyle w:val="normal0"/>
              <w:contextualSpacing w:val="0"/>
            </w:pPr>
          </w:p>
        </w:tc>
        <w:tc>
          <w:tcPr>
            <w:tcW w:w="990" w:type="dxa"/>
          </w:tcPr>
          <w:p w:rsidR="00F64AF6" w:rsidRDefault="007D01F3" w:rsidP="001B6683">
            <w:pPr>
              <w:pStyle w:val="normal0"/>
              <w:contextualSpacing w:val="0"/>
              <w:jc w:val="center"/>
            </w:pPr>
            <w:r>
              <w:t>X</w:t>
            </w:r>
          </w:p>
        </w:tc>
        <w:tc>
          <w:tcPr>
            <w:tcW w:w="4140" w:type="dxa"/>
          </w:tcPr>
          <w:p w:rsidR="00F64AF6" w:rsidRDefault="00F64AF6" w:rsidP="001B6683">
            <w:pPr>
              <w:pStyle w:val="normal0"/>
              <w:contextualSpacing w:val="0"/>
              <w:jc w:val="center"/>
            </w:pPr>
            <w:r>
              <w:t xml:space="preserve">Carol </w:t>
            </w:r>
            <w:proofErr w:type="spellStart"/>
            <w:r>
              <w:t>Labin</w:t>
            </w:r>
            <w:proofErr w:type="spellEnd"/>
          </w:p>
        </w:tc>
      </w:tr>
      <w:tr w:rsidR="00F64AF6">
        <w:tc>
          <w:tcPr>
            <w:tcW w:w="2160" w:type="dxa"/>
          </w:tcPr>
          <w:p w:rsidR="00F64AF6" w:rsidRDefault="00F64AF6" w:rsidP="001B6683">
            <w:pPr>
              <w:pStyle w:val="normal0"/>
              <w:contextualSpacing w:val="0"/>
            </w:pPr>
          </w:p>
        </w:tc>
        <w:tc>
          <w:tcPr>
            <w:tcW w:w="990" w:type="dxa"/>
          </w:tcPr>
          <w:p w:rsidR="00F64AF6" w:rsidRDefault="007D01F3" w:rsidP="001B6683">
            <w:pPr>
              <w:pStyle w:val="normal0"/>
              <w:contextualSpacing w:val="0"/>
              <w:jc w:val="center"/>
            </w:pPr>
            <w:r>
              <w:t>X</w:t>
            </w:r>
          </w:p>
        </w:tc>
        <w:tc>
          <w:tcPr>
            <w:tcW w:w="4140" w:type="dxa"/>
          </w:tcPr>
          <w:p w:rsidR="00F64AF6" w:rsidRDefault="00F64AF6" w:rsidP="001B6683">
            <w:pPr>
              <w:pStyle w:val="normal0"/>
              <w:contextualSpacing w:val="0"/>
              <w:jc w:val="center"/>
            </w:pPr>
            <w:r>
              <w:t>Jen Tomlinson</w:t>
            </w:r>
          </w:p>
        </w:tc>
      </w:tr>
      <w:tr w:rsidR="00F64AF6">
        <w:tc>
          <w:tcPr>
            <w:tcW w:w="2160" w:type="dxa"/>
          </w:tcPr>
          <w:p w:rsidR="00F64AF6" w:rsidRDefault="00F64AF6" w:rsidP="00F64AF6">
            <w:pPr>
              <w:pStyle w:val="normal0"/>
              <w:contextualSpacing w:val="0"/>
            </w:pPr>
          </w:p>
        </w:tc>
        <w:tc>
          <w:tcPr>
            <w:tcW w:w="990" w:type="dxa"/>
          </w:tcPr>
          <w:p w:rsidR="00F64AF6" w:rsidRDefault="007D01F3" w:rsidP="001B6683">
            <w:pPr>
              <w:pStyle w:val="normal0"/>
              <w:contextualSpacing w:val="0"/>
              <w:jc w:val="center"/>
            </w:pPr>
            <w:r>
              <w:t>X</w:t>
            </w:r>
          </w:p>
        </w:tc>
        <w:tc>
          <w:tcPr>
            <w:tcW w:w="4140" w:type="dxa"/>
          </w:tcPr>
          <w:p w:rsidR="00F64AF6" w:rsidRDefault="00F64AF6" w:rsidP="001B6683">
            <w:pPr>
              <w:pStyle w:val="normal0"/>
              <w:contextualSpacing w:val="0"/>
              <w:jc w:val="center"/>
            </w:pPr>
            <w:r>
              <w:t>Meredith O’Donnell</w:t>
            </w:r>
          </w:p>
        </w:tc>
      </w:tr>
    </w:tbl>
    <w:p w:rsidR="00F64AF6" w:rsidRDefault="00F64AF6" w:rsidP="00F64AF6">
      <w:pPr>
        <w:pStyle w:val="normal0"/>
        <w:contextualSpacing w:val="0"/>
      </w:pPr>
    </w:p>
    <w:p w:rsidR="00F64AF6" w:rsidRDefault="0012791C" w:rsidP="00F64AF6">
      <w:pPr>
        <w:pStyle w:val="normal0"/>
        <w:ind w:firstLine="361"/>
      </w:pPr>
      <w:r>
        <w:t xml:space="preserve">IV:   FLAG SALUTE </w:t>
      </w:r>
    </w:p>
    <w:p w:rsidR="00F64AF6" w:rsidRDefault="00F64AF6" w:rsidP="00F64AF6">
      <w:pPr>
        <w:pStyle w:val="normal0"/>
        <w:ind w:left="792"/>
        <w:contextualSpacing w:val="0"/>
      </w:pPr>
    </w:p>
    <w:p w:rsidR="001B6683" w:rsidRDefault="001B6683" w:rsidP="00F64AF6">
      <w:pPr>
        <w:pStyle w:val="normal0"/>
        <w:ind w:left="792"/>
        <w:contextualSpacing w:val="0"/>
      </w:pPr>
    </w:p>
    <w:p w:rsidR="006A546B" w:rsidRDefault="00A729E5" w:rsidP="001B6683">
      <w:pPr>
        <w:pStyle w:val="normal0"/>
        <w:ind w:firstLine="361"/>
      </w:pPr>
      <w:r>
        <w:t>V:</w:t>
      </w:r>
      <w:r>
        <w:tab/>
      </w:r>
      <w:r w:rsidR="00F64AF6">
        <w:t xml:space="preserve"> EXECUTIVE SESSION MINUTES TO BE APPROVED </w:t>
      </w:r>
      <w:r w:rsidR="00760FFC">
        <w:t>FOR:</w:t>
      </w:r>
    </w:p>
    <w:p w:rsidR="00F64AF6" w:rsidRDefault="007A39B3" w:rsidP="007A39B3">
      <w:pPr>
        <w:pStyle w:val="normal0"/>
        <w:contextualSpacing w:val="0"/>
      </w:pPr>
      <w:r>
        <w:tab/>
        <w:t>A:</w:t>
      </w:r>
      <w:r w:rsidR="0012791C">
        <w:t xml:space="preserve"> March 7, 2016, March 15, 2016 and April 4, 2016</w:t>
      </w:r>
    </w:p>
    <w:p w:rsidR="007A39B3" w:rsidRDefault="007A39B3" w:rsidP="00F64AF6">
      <w:pPr>
        <w:pStyle w:val="normal0"/>
        <w:ind w:left="2160" w:hanging="719"/>
        <w:contextualSpacing w:val="0"/>
      </w:pPr>
    </w:p>
    <w:tbl>
      <w:tblPr>
        <w:bidiVisual/>
        <w:tblW w:w="7305"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445"/>
      </w:tblGrid>
      <w:tr w:rsidR="00F64AF6">
        <w:tc>
          <w:tcPr>
            <w:tcW w:w="2325" w:type="dxa"/>
            <w:vAlign w:val="center"/>
          </w:tcPr>
          <w:p w:rsidR="00F64AF6" w:rsidRDefault="00A729E5" w:rsidP="001B6683">
            <w:pPr>
              <w:pStyle w:val="normal0"/>
              <w:contextualSpacing w:val="0"/>
              <w:jc w:val="center"/>
            </w:pPr>
            <w:r>
              <w:t>Abstain</w:t>
            </w:r>
          </w:p>
        </w:tc>
        <w:tc>
          <w:tcPr>
            <w:tcW w:w="645" w:type="dxa"/>
          </w:tcPr>
          <w:p w:rsidR="00F64AF6" w:rsidRDefault="00A729E5" w:rsidP="00F64AF6">
            <w:pPr>
              <w:pStyle w:val="normal0"/>
              <w:contextualSpacing w:val="0"/>
            </w:pPr>
            <w:r>
              <w:t>No</w:t>
            </w:r>
          </w:p>
        </w:tc>
        <w:tc>
          <w:tcPr>
            <w:tcW w:w="810" w:type="dxa"/>
            <w:vAlign w:val="center"/>
          </w:tcPr>
          <w:p w:rsidR="00F64AF6" w:rsidRDefault="00A729E5" w:rsidP="001B6683">
            <w:pPr>
              <w:pStyle w:val="normal0"/>
              <w:contextualSpacing w:val="0"/>
              <w:jc w:val="center"/>
            </w:pPr>
            <w:r>
              <w:t>Yes</w:t>
            </w:r>
          </w:p>
        </w:tc>
        <w:tc>
          <w:tcPr>
            <w:tcW w:w="1080" w:type="dxa"/>
            <w:vAlign w:val="center"/>
          </w:tcPr>
          <w:p w:rsidR="00F64AF6" w:rsidRDefault="00A729E5" w:rsidP="00F64AF6">
            <w:pPr>
              <w:pStyle w:val="normal0"/>
              <w:contextualSpacing w:val="0"/>
              <w:jc w:val="center"/>
            </w:pPr>
            <w:r>
              <w:t>Motion</w:t>
            </w:r>
          </w:p>
        </w:tc>
        <w:tc>
          <w:tcPr>
            <w:tcW w:w="2445" w:type="dxa"/>
            <w:vAlign w:val="center"/>
          </w:tcPr>
          <w:p w:rsidR="00F64AF6" w:rsidRDefault="00A729E5" w:rsidP="00A729E5">
            <w:pPr>
              <w:pStyle w:val="normal0"/>
              <w:contextualSpacing w:val="0"/>
            </w:pPr>
            <w:r>
              <w:t>Name</w:t>
            </w:r>
          </w:p>
        </w:tc>
      </w:tr>
      <w:tr w:rsidR="00F64AF6">
        <w:tc>
          <w:tcPr>
            <w:tcW w:w="2325" w:type="dxa"/>
          </w:tcPr>
          <w:p w:rsidR="00F64AF6" w:rsidRDefault="00F64AF6" w:rsidP="001B6683">
            <w:pPr>
              <w:pStyle w:val="normal0"/>
              <w:contextualSpacing w:val="0"/>
            </w:pPr>
          </w:p>
        </w:tc>
        <w:tc>
          <w:tcPr>
            <w:tcW w:w="645" w:type="dxa"/>
          </w:tcPr>
          <w:p w:rsidR="00F64AF6" w:rsidRDefault="00F64AF6" w:rsidP="001B6683">
            <w:pPr>
              <w:pStyle w:val="normal0"/>
              <w:contextualSpacing w:val="0"/>
              <w:jc w:val="center"/>
            </w:pPr>
          </w:p>
        </w:tc>
        <w:tc>
          <w:tcPr>
            <w:tcW w:w="810" w:type="dxa"/>
          </w:tcPr>
          <w:p w:rsidR="00F64AF6" w:rsidRDefault="0012791C" w:rsidP="001B6683">
            <w:pPr>
              <w:pStyle w:val="normal0"/>
              <w:contextualSpacing w:val="0"/>
              <w:jc w:val="center"/>
            </w:pPr>
            <w:r>
              <w:t>x</w:t>
            </w:r>
          </w:p>
        </w:tc>
        <w:tc>
          <w:tcPr>
            <w:tcW w:w="1080" w:type="dxa"/>
          </w:tcPr>
          <w:p w:rsidR="00F64AF6" w:rsidRDefault="0012791C" w:rsidP="001B6683">
            <w:pPr>
              <w:pStyle w:val="normal0"/>
              <w:contextualSpacing w:val="0"/>
              <w:jc w:val="center"/>
            </w:pPr>
            <w:r>
              <w:t>1</w:t>
            </w:r>
          </w:p>
        </w:tc>
        <w:tc>
          <w:tcPr>
            <w:tcW w:w="2445" w:type="dxa"/>
          </w:tcPr>
          <w:p w:rsidR="00F64AF6" w:rsidRDefault="00A729E5" w:rsidP="001B6683">
            <w:pPr>
              <w:pStyle w:val="normal0"/>
              <w:contextualSpacing w:val="0"/>
              <w:jc w:val="center"/>
            </w:pPr>
            <w:r>
              <w:t>Irene Hughes</w:t>
            </w:r>
          </w:p>
        </w:tc>
      </w:tr>
      <w:tr w:rsidR="00F64AF6">
        <w:tc>
          <w:tcPr>
            <w:tcW w:w="2325" w:type="dxa"/>
          </w:tcPr>
          <w:p w:rsidR="00F64AF6" w:rsidRDefault="00F64AF6" w:rsidP="001B6683">
            <w:pPr>
              <w:pStyle w:val="normal0"/>
              <w:contextualSpacing w:val="0"/>
            </w:pPr>
          </w:p>
        </w:tc>
        <w:tc>
          <w:tcPr>
            <w:tcW w:w="645" w:type="dxa"/>
          </w:tcPr>
          <w:p w:rsidR="00F64AF6" w:rsidRDefault="00F64AF6" w:rsidP="001B6683">
            <w:pPr>
              <w:pStyle w:val="normal0"/>
              <w:contextualSpacing w:val="0"/>
              <w:jc w:val="center"/>
            </w:pPr>
          </w:p>
        </w:tc>
        <w:tc>
          <w:tcPr>
            <w:tcW w:w="810" w:type="dxa"/>
          </w:tcPr>
          <w:p w:rsidR="00F64AF6" w:rsidRDefault="00A729E5" w:rsidP="001B6683">
            <w:pPr>
              <w:pStyle w:val="normal0"/>
              <w:contextualSpacing w:val="0"/>
              <w:jc w:val="center"/>
            </w:pPr>
            <w:r>
              <w:t>X</w:t>
            </w:r>
          </w:p>
        </w:tc>
        <w:tc>
          <w:tcPr>
            <w:tcW w:w="1080" w:type="dxa"/>
          </w:tcPr>
          <w:p w:rsidR="00F64AF6" w:rsidRDefault="00F64AF6" w:rsidP="001B6683">
            <w:pPr>
              <w:pStyle w:val="normal0"/>
              <w:contextualSpacing w:val="0"/>
              <w:jc w:val="center"/>
            </w:pPr>
          </w:p>
        </w:tc>
        <w:tc>
          <w:tcPr>
            <w:tcW w:w="2445" w:type="dxa"/>
          </w:tcPr>
          <w:p w:rsidR="00F64AF6" w:rsidRDefault="00A729E5" w:rsidP="001B6683">
            <w:pPr>
              <w:pStyle w:val="normal0"/>
              <w:contextualSpacing w:val="0"/>
              <w:jc w:val="center"/>
            </w:pPr>
            <w:r>
              <w:t>Kathy Kelly</w:t>
            </w:r>
          </w:p>
        </w:tc>
      </w:tr>
      <w:tr w:rsidR="00F64AF6">
        <w:tc>
          <w:tcPr>
            <w:tcW w:w="2325" w:type="dxa"/>
          </w:tcPr>
          <w:p w:rsidR="00F64AF6" w:rsidRDefault="00F64AF6" w:rsidP="001B6683">
            <w:pPr>
              <w:pStyle w:val="normal0"/>
              <w:contextualSpacing w:val="0"/>
            </w:pPr>
          </w:p>
        </w:tc>
        <w:tc>
          <w:tcPr>
            <w:tcW w:w="645" w:type="dxa"/>
          </w:tcPr>
          <w:p w:rsidR="00F64AF6" w:rsidRDefault="00F64AF6" w:rsidP="001B6683">
            <w:pPr>
              <w:pStyle w:val="normal0"/>
              <w:contextualSpacing w:val="0"/>
              <w:jc w:val="center"/>
            </w:pPr>
          </w:p>
        </w:tc>
        <w:tc>
          <w:tcPr>
            <w:tcW w:w="810" w:type="dxa"/>
          </w:tcPr>
          <w:p w:rsidR="00F64AF6" w:rsidRDefault="00A729E5" w:rsidP="001B6683">
            <w:pPr>
              <w:pStyle w:val="normal0"/>
              <w:contextualSpacing w:val="0"/>
              <w:jc w:val="center"/>
            </w:pPr>
            <w:r>
              <w:t>X</w:t>
            </w:r>
          </w:p>
        </w:tc>
        <w:tc>
          <w:tcPr>
            <w:tcW w:w="1080" w:type="dxa"/>
          </w:tcPr>
          <w:p w:rsidR="00F64AF6" w:rsidRDefault="00F64AF6" w:rsidP="001B6683">
            <w:pPr>
              <w:pStyle w:val="normal0"/>
              <w:contextualSpacing w:val="0"/>
              <w:jc w:val="center"/>
            </w:pPr>
          </w:p>
        </w:tc>
        <w:tc>
          <w:tcPr>
            <w:tcW w:w="2445" w:type="dxa"/>
          </w:tcPr>
          <w:p w:rsidR="00F64AF6" w:rsidRDefault="00A729E5" w:rsidP="001B6683">
            <w:pPr>
              <w:pStyle w:val="normal0"/>
              <w:contextualSpacing w:val="0"/>
              <w:jc w:val="center"/>
            </w:pPr>
            <w:r>
              <w:t xml:space="preserve">Carol </w:t>
            </w:r>
            <w:proofErr w:type="spellStart"/>
            <w:r>
              <w:t>Labin</w:t>
            </w:r>
            <w:proofErr w:type="spellEnd"/>
          </w:p>
        </w:tc>
      </w:tr>
      <w:tr w:rsidR="00F64AF6">
        <w:tc>
          <w:tcPr>
            <w:tcW w:w="2325" w:type="dxa"/>
          </w:tcPr>
          <w:p w:rsidR="00A729E5" w:rsidRDefault="00A729E5" w:rsidP="001B6683">
            <w:pPr>
              <w:pStyle w:val="normal0"/>
              <w:contextualSpacing w:val="0"/>
            </w:pPr>
          </w:p>
        </w:tc>
        <w:tc>
          <w:tcPr>
            <w:tcW w:w="645" w:type="dxa"/>
          </w:tcPr>
          <w:p w:rsidR="00F64AF6" w:rsidRDefault="00F64AF6" w:rsidP="001B6683">
            <w:pPr>
              <w:pStyle w:val="normal0"/>
              <w:contextualSpacing w:val="0"/>
              <w:jc w:val="center"/>
            </w:pPr>
          </w:p>
        </w:tc>
        <w:tc>
          <w:tcPr>
            <w:tcW w:w="810" w:type="dxa"/>
          </w:tcPr>
          <w:p w:rsidR="00F64AF6" w:rsidRDefault="0012791C" w:rsidP="001B6683">
            <w:pPr>
              <w:pStyle w:val="normal0"/>
              <w:contextualSpacing w:val="0"/>
              <w:jc w:val="center"/>
            </w:pPr>
            <w:r>
              <w:t>x</w:t>
            </w:r>
          </w:p>
        </w:tc>
        <w:tc>
          <w:tcPr>
            <w:tcW w:w="1080" w:type="dxa"/>
          </w:tcPr>
          <w:p w:rsidR="00F64AF6" w:rsidRDefault="0012791C" w:rsidP="001B6683">
            <w:pPr>
              <w:pStyle w:val="normal0"/>
              <w:contextualSpacing w:val="0"/>
              <w:jc w:val="center"/>
            </w:pPr>
            <w:r>
              <w:t>2</w:t>
            </w:r>
          </w:p>
        </w:tc>
        <w:tc>
          <w:tcPr>
            <w:tcW w:w="2445" w:type="dxa"/>
          </w:tcPr>
          <w:p w:rsidR="00F64AF6" w:rsidRDefault="00A729E5" w:rsidP="001B6683">
            <w:pPr>
              <w:pStyle w:val="normal0"/>
              <w:contextualSpacing w:val="0"/>
              <w:jc w:val="center"/>
            </w:pPr>
            <w:r>
              <w:t>Jen Tomlinson</w:t>
            </w:r>
          </w:p>
        </w:tc>
      </w:tr>
      <w:tr w:rsidR="00F64AF6">
        <w:tc>
          <w:tcPr>
            <w:tcW w:w="2325" w:type="dxa"/>
          </w:tcPr>
          <w:p w:rsidR="00F64AF6" w:rsidRDefault="00F64AF6" w:rsidP="001B6683">
            <w:pPr>
              <w:pStyle w:val="normal0"/>
              <w:contextualSpacing w:val="0"/>
            </w:pPr>
          </w:p>
        </w:tc>
        <w:tc>
          <w:tcPr>
            <w:tcW w:w="645" w:type="dxa"/>
          </w:tcPr>
          <w:p w:rsidR="00F64AF6" w:rsidRDefault="00F64AF6" w:rsidP="001B6683">
            <w:pPr>
              <w:pStyle w:val="normal0"/>
              <w:contextualSpacing w:val="0"/>
              <w:jc w:val="center"/>
            </w:pPr>
          </w:p>
        </w:tc>
        <w:tc>
          <w:tcPr>
            <w:tcW w:w="810" w:type="dxa"/>
          </w:tcPr>
          <w:p w:rsidR="00F64AF6" w:rsidRDefault="00A729E5" w:rsidP="001B6683">
            <w:pPr>
              <w:pStyle w:val="normal0"/>
              <w:contextualSpacing w:val="0"/>
              <w:jc w:val="center"/>
            </w:pPr>
            <w:r>
              <w:t>X</w:t>
            </w:r>
          </w:p>
        </w:tc>
        <w:tc>
          <w:tcPr>
            <w:tcW w:w="1080" w:type="dxa"/>
          </w:tcPr>
          <w:p w:rsidR="00F64AF6" w:rsidRDefault="00F64AF6" w:rsidP="001B6683">
            <w:pPr>
              <w:pStyle w:val="normal0"/>
              <w:contextualSpacing w:val="0"/>
              <w:jc w:val="center"/>
            </w:pPr>
          </w:p>
        </w:tc>
        <w:tc>
          <w:tcPr>
            <w:tcW w:w="2445" w:type="dxa"/>
          </w:tcPr>
          <w:p w:rsidR="00F64AF6" w:rsidRDefault="00A729E5" w:rsidP="001B6683">
            <w:pPr>
              <w:pStyle w:val="normal0"/>
              <w:contextualSpacing w:val="0"/>
              <w:jc w:val="center"/>
            </w:pPr>
            <w:r>
              <w:t>Meredith O’Donnell</w:t>
            </w:r>
          </w:p>
        </w:tc>
      </w:tr>
    </w:tbl>
    <w:p w:rsidR="006A546B" w:rsidRDefault="006A546B" w:rsidP="006A546B">
      <w:pPr>
        <w:pStyle w:val="normal0"/>
        <w:ind w:left="720"/>
        <w:contextualSpacing w:val="0"/>
      </w:pPr>
    </w:p>
    <w:p w:rsidR="00951022" w:rsidRDefault="00DD2D8D" w:rsidP="00951022">
      <w:pPr>
        <w:pStyle w:val="normal0"/>
        <w:ind w:left="720" w:hanging="720"/>
        <w:contextualSpacing w:val="0"/>
      </w:pPr>
      <w:r>
        <w:t>VI:</w:t>
      </w:r>
      <w:r>
        <w:tab/>
      </w:r>
      <w:r w:rsidR="0012791C">
        <w:t>PUBLIC SESSION MINUTES FOR MARCH 15, 2016</w:t>
      </w:r>
      <w:r w:rsidR="007A39B3">
        <w:t>.</w:t>
      </w:r>
    </w:p>
    <w:p w:rsidR="0012791C" w:rsidRDefault="0012791C" w:rsidP="0012791C">
      <w:pPr>
        <w:pStyle w:val="normal0"/>
        <w:ind w:left="2160" w:hanging="719"/>
        <w:contextualSpacing w:val="0"/>
      </w:pPr>
    </w:p>
    <w:p w:rsidR="0012791C" w:rsidRDefault="0012791C" w:rsidP="0012791C">
      <w:pPr>
        <w:pStyle w:val="normal0"/>
        <w:ind w:left="2160" w:hanging="719"/>
        <w:contextualSpacing w:val="0"/>
      </w:pPr>
    </w:p>
    <w:p w:rsidR="0012791C" w:rsidRDefault="0012791C" w:rsidP="0012791C">
      <w:pPr>
        <w:pStyle w:val="normal0"/>
        <w:ind w:left="2160" w:hanging="719"/>
        <w:contextualSpacing w:val="0"/>
      </w:pPr>
    </w:p>
    <w:p w:rsidR="0012791C" w:rsidRDefault="0012791C" w:rsidP="0012791C">
      <w:pPr>
        <w:pStyle w:val="normal0"/>
        <w:ind w:left="2160" w:hanging="719"/>
        <w:contextualSpacing w:val="0"/>
      </w:pPr>
    </w:p>
    <w:p w:rsidR="0012791C" w:rsidRDefault="0012791C" w:rsidP="0012791C">
      <w:pPr>
        <w:pStyle w:val="normal0"/>
        <w:ind w:left="2160" w:hanging="719"/>
        <w:contextualSpacing w:val="0"/>
      </w:pPr>
    </w:p>
    <w:tbl>
      <w:tblPr>
        <w:bidiVisual/>
        <w:tblW w:w="7305"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445"/>
      </w:tblGrid>
      <w:tr w:rsidR="0012791C" w:rsidTr="007E703C">
        <w:tc>
          <w:tcPr>
            <w:tcW w:w="2325" w:type="dxa"/>
            <w:vAlign w:val="center"/>
          </w:tcPr>
          <w:p w:rsidR="0012791C" w:rsidRDefault="0012791C" w:rsidP="007E703C">
            <w:pPr>
              <w:pStyle w:val="normal0"/>
              <w:contextualSpacing w:val="0"/>
              <w:jc w:val="center"/>
            </w:pPr>
            <w:r>
              <w:t>Abstain</w:t>
            </w:r>
          </w:p>
        </w:tc>
        <w:tc>
          <w:tcPr>
            <w:tcW w:w="645" w:type="dxa"/>
          </w:tcPr>
          <w:p w:rsidR="0012791C" w:rsidRDefault="0012791C" w:rsidP="007E703C">
            <w:pPr>
              <w:pStyle w:val="normal0"/>
              <w:contextualSpacing w:val="0"/>
            </w:pPr>
            <w:r>
              <w:t>No</w:t>
            </w:r>
          </w:p>
        </w:tc>
        <w:tc>
          <w:tcPr>
            <w:tcW w:w="810" w:type="dxa"/>
            <w:vAlign w:val="center"/>
          </w:tcPr>
          <w:p w:rsidR="0012791C" w:rsidRDefault="0012791C" w:rsidP="007E703C">
            <w:pPr>
              <w:pStyle w:val="normal0"/>
              <w:contextualSpacing w:val="0"/>
              <w:jc w:val="center"/>
            </w:pPr>
            <w:r>
              <w:t>Yes</w:t>
            </w:r>
          </w:p>
        </w:tc>
        <w:tc>
          <w:tcPr>
            <w:tcW w:w="1080" w:type="dxa"/>
            <w:vAlign w:val="center"/>
          </w:tcPr>
          <w:p w:rsidR="0012791C" w:rsidRDefault="0012791C" w:rsidP="007E703C">
            <w:pPr>
              <w:pStyle w:val="normal0"/>
              <w:contextualSpacing w:val="0"/>
              <w:jc w:val="center"/>
            </w:pPr>
            <w:r>
              <w:t>Motion</w:t>
            </w:r>
          </w:p>
        </w:tc>
        <w:tc>
          <w:tcPr>
            <w:tcW w:w="2445" w:type="dxa"/>
            <w:vAlign w:val="center"/>
          </w:tcPr>
          <w:p w:rsidR="0012791C" w:rsidRDefault="0012791C" w:rsidP="007E703C">
            <w:pPr>
              <w:pStyle w:val="normal0"/>
              <w:contextualSpacing w:val="0"/>
            </w:pPr>
            <w:r>
              <w:t>Name</w:t>
            </w:r>
          </w:p>
        </w:tc>
      </w:tr>
      <w:tr w:rsidR="0012791C" w:rsidTr="007E703C">
        <w:tc>
          <w:tcPr>
            <w:tcW w:w="2325" w:type="dxa"/>
          </w:tcPr>
          <w:p w:rsidR="0012791C" w:rsidRDefault="0012791C" w:rsidP="007E703C">
            <w:pPr>
              <w:pStyle w:val="normal0"/>
              <w:contextualSpacing w:val="0"/>
            </w:pPr>
          </w:p>
        </w:tc>
        <w:tc>
          <w:tcPr>
            <w:tcW w:w="645" w:type="dxa"/>
          </w:tcPr>
          <w:p w:rsidR="0012791C" w:rsidRDefault="0012791C" w:rsidP="007E703C">
            <w:pPr>
              <w:pStyle w:val="normal0"/>
              <w:contextualSpacing w:val="0"/>
              <w:jc w:val="center"/>
            </w:pPr>
          </w:p>
        </w:tc>
        <w:tc>
          <w:tcPr>
            <w:tcW w:w="810" w:type="dxa"/>
          </w:tcPr>
          <w:p w:rsidR="0012791C" w:rsidRDefault="0012791C" w:rsidP="007E703C">
            <w:pPr>
              <w:pStyle w:val="normal0"/>
              <w:contextualSpacing w:val="0"/>
              <w:jc w:val="center"/>
            </w:pPr>
            <w:r>
              <w:t>x</w:t>
            </w:r>
          </w:p>
        </w:tc>
        <w:tc>
          <w:tcPr>
            <w:tcW w:w="1080" w:type="dxa"/>
          </w:tcPr>
          <w:p w:rsidR="0012791C" w:rsidRDefault="0012791C" w:rsidP="007E703C">
            <w:pPr>
              <w:pStyle w:val="normal0"/>
              <w:contextualSpacing w:val="0"/>
              <w:jc w:val="center"/>
            </w:pPr>
            <w:r>
              <w:t>1</w:t>
            </w:r>
          </w:p>
        </w:tc>
        <w:tc>
          <w:tcPr>
            <w:tcW w:w="2445" w:type="dxa"/>
          </w:tcPr>
          <w:p w:rsidR="0012791C" w:rsidRDefault="0012791C" w:rsidP="007E703C">
            <w:pPr>
              <w:pStyle w:val="normal0"/>
              <w:contextualSpacing w:val="0"/>
              <w:jc w:val="center"/>
            </w:pPr>
            <w:r>
              <w:t>Irene Hughes</w:t>
            </w:r>
          </w:p>
        </w:tc>
      </w:tr>
      <w:tr w:rsidR="0012791C" w:rsidTr="007E703C">
        <w:tc>
          <w:tcPr>
            <w:tcW w:w="2325" w:type="dxa"/>
          </w:tcPr>
          <w:p w:rsidR="0012791C" w:rsidRDefault="0012791C" w:rsidP="007E703C">
            <w:pPr>
              <w:pStyle w:val="normal0"/>
              <w:contextualSpacing w:val="0"/>
            </w:pPr>
          </w:p>
        </w:tc>
        <w:tc>
          <w:tcPr>
            <w:tcW w:w="645" w:type="dxa"/>
          </w:tcPr>
          <w:p w:rsidR="0012791C" w:rsidRDefault="0012791C" w:rsidP="007E703C">
            <w:pPr>
              <w:pStyle w:val="normal0"/>
              <w:contextualSpacing w:val="0"/>
              <w:jc w:val="center"/>
            </w:pPr>
          </w:p>
        </w:tc>
        <w:tc>
          <w:tcPr>
            <w:tcW w:w="810" w:type="dxa"/>
          </w:tcPr>
          <w:p w:rsidR="0012791C" w:rsidRDefault="0012791C" w:rsidP="007E703C">
            <w:pPr>
              <w:pStyle w:val="normal0"/>
              <w:contextualSpacing w:val="0"/>
              <w:jc w:val="center"/>
            </w:pPr>
            <w:r>
              <w:t>X</w:t>
            </w:r>
          </w:p>
        </w:tc>
        <w:tc>
          <w:tcPr>
            <w:tcW w:w="1080" w:type="dxa"/>
          </w:tcPr>
          <w:p w:rsidR="0012791C" w:rsidRDefault="0012791C" w:rsidP="007E703C">
            <w:pPr>
              <w:pStyle w:val="normal0"/>
              <w:contextualSpacing w:val="0"/>
              <w:jc w:val="center"/>
            </w:pPr>
          </w:p>
        </w:tc>
        <w:tc>
          <w:tcPr>
            <w:tcW w:w="2445" w:type="dxa"/>
          </w:tcPr>
          <w:p w:rsidR="0012791C" w:rsidRDefault="0012791C" w:rsidP="007E703C">
            <w:pPr>
              <w:pStyle w:val="normal0"/>
              <w:contextualSpacing w:val="0"/>
              <w:jc w:val="center"/>
            </w:pPr>
            <w:r>
              <w:t>Kathy Kelly</w:t>
            </w:r>
          </w:p>
        </w:tc>
      </w:tr>
      <w:tr w:rsidR="0012791C" w:rsidTr="007E703C">
        <w:tc>
          <w:tcPr>
            <w:tcW w:w="2325" w:type="dxa"/>
          </w:tcPr>
          <w:p w:rsidR="0012791C" w:rsidRDefault="0012791C" w:rsidP="007E703C">
            <w:pPr>
              <w:pStyle w:val="normal0"/>
              <w:contextualSpacing w:val="0"/>
            </w:pPr>
          </w:p>
        </w:tc>
        <w:tc>
          <w:tcPr>
            <w:tcW w:w="645" w:type="dxa"/>
          </w:tcPr>
          <w:p w:rsidR="0012791C" w:rsidRDefault="0012791C" w:rsidP="007E703C">
            <w:pPr>
              <w:pStyle w:val="normal0"/>
              <w:contextualSpacing w:val="0"/>
              <w:jc w:val="center"/>
            </w:pPr>
          </w:p>
        </w:tc>
        <w:tc>
          <w:tcPr>
            <w:tcW w:w="810" w:type="dxa"/>
          </w:tcPr>
          <w:p w:rsidR="0012791C" w:rsidRDefault="0012791C" w:rsidP="007E703C">
            <w:pPr>
              <w:pStyle w:val="normal0"/>
              <w:contextualSpacing w:val="0"/>
              <w:jc w:val="center"/>
            </w:pPr>
            <w:r>
              <w:t>X</w:t>
            </w:r>
          </w:p>
        </w:tc>
        <w:tc>
          <w:tcPr>
            <w:tcW w:w="1080" w:type="dxa"/>
          </w:tcPr>
          <w:p w:rsidR="0012791C" w:rsidRDefault="0012791C" w:rsidP="007E703C">
            <w:pPr>
              <w:pStyle w:val="normal0"/>
              <w:contextualSpacing w:val="0"/>
              <w:jc w:val="center"/>
            </w:pPr>
          </w:p>
        </w:tc>
        <w:tc>
          <w:tcPr>
            <w:tcW w:w="2445" w:type="dxa"/>
          </w:tcPr>
          <w:p w:rsidR="0012791C" w:rsidRDefault="0012791C" w:rsidP="007E703C">
            <w:pPr>
              <w:pStyle w:val="normal0"/>
              <w:contextualSpacing w:val="0"/>
              <w:jc w:val="center"/>
            </w:pPr>
            <w:r>
              <w:t xml:space="preserve">Carol </w:t>
            </w:r>
            <w:proofErr w:type="spellStart"/>
            <w:r>
              <w:t>Labin</w:t>
            </w:r>
            <w:proofErr w:type="spellEnd"/>
          </w:p>
        </w:tc>
      </w:tr>
      <w:tr w:rsidR="0012791C" w:rsidTr="007E703C">
        <w:tc>
          <w:tcPr>
            <w:tcW w:w="2325" w:type="dxa"/>
          </w:tcPr>
          <w:p w:rsidR="0012791C" w:rsidRDefault="0012791C" w:rsidP="007E703C">
            <w:pPr>
              <w:pStyle w:val="normal0"/>
              <w:contextualSpacing w:val="0"/>
            </w:pPr>
          </w:p>
        </w:tc>
        <w:tc>
          <w:tcPr>
            <w:tcW w:w="645" w:type="dxa"/>
          </w:tcPr>
          <w:p w:rsidR="0012791C" w:rsidRDefault="0012791C" w:rsidP="007E703C">
            <w:pPr>
              <w:pStyle w:val="normal0"/>
              <w:contextualSpacing w:val="0"/>
              <w:jc w:val="center"/>
            </w:pPr>
          </w:p>
        </w:tc>
        <w:tc>
          <w:tcPr>
            <w:tcW w:w="810" w:type="dxa"/>
          </w:tcPr>
          <w:p w:rsidR="0012791C" w:rsidRDefault="0012791C" w:rsidP="007E703C">
            <w:pPr>
              <w:pStyle w:val="normal0"/>
              <w:contextualSpacing w:val="0"/>
              <w:jc w:val="center"/>
            </w:pPr>
            <w:r>
              <w:t>x</w:t>
            </w:r>
          </w:p>
        </w:tc>
        <w:tc>
          <w:tcPr>
            <w:tcW w:w="1080" w:type="dxa"/>
          </w:tcPr>
          <w:p w:rsidR="0012791C" w:rsidRDefault="0012791C" w:rsidP="007E703C">
            <w:pPr>
              <w:pStyle w:val="normal0"/>
              <w:contextualSpacing w:val="0"/>
              <w:jc w:val="center"/>
            </w:pPr>
            <w:r>
              <w:t>2</w:t>
            </w:r>
          </w:p>
        </w:tc>
        <w:tc>
          <w:tcPr>
            <w:tcW w:w="2445" w:type="dxa"/>
          </w:tcPr>
          <w:p w:rsidR="0012791C" w:rsidRDefault="0012791C" w:rsidP="007E703C">
            <w:pPr>
              <w:pStyle w:val="normal0"/>
              <w:contextualSpacing w:val="0"/>
              <w:jc w:val="center"/>
            </w:pPr>
            <w:r>
              <w:t>Jen Tomlinson</w:t>
            </w:r>
          </w:p>
        </w:tc>
      </w:tr>
      <w:tr w:rsidR="0012791C" w:rsidTr="007E703C">
        <w:tc>
          <w:tcPr>
            <w:tcW w:w="2325" w:type="dxa"/>
          </w:tcPr>
          <w:p w:rsidR="0012791C" w:rsidRDefault="0012791C" w:rsidP="007E703C">
            <w:pPr>
              <w:pStyle w:val="normal0"/>
              <w:contextualSpacing w:val="0"/>
            </w:pPr>
          </w:p>
        </w:tc>
        <w:tc>
          <w:tcPr>
            <w:tcW w:w="645" w:type="dxa"/>
          </w:tcPr>
          <w:p w:rsidR="0012791C" w:rsidRDefault="0012791C" w:rsidP="007E703C">
            <w:pPr>
              <w:pStyle w:val="normal0"/>
              <w:contextualSpacing w:val="0"/>
              <w:jc w:val="center"/>
            </w:pPr>
          </w:p>
        </w:tc>
        <w:tc>
          <w:tcPr>
            <w:tcW w:w="810" w:type="dxa"/>
          </w:tcPr>
          <w:p w:rsidR="0012791C" w:rsidRDefault="0012791C" w:rsidP="007E703C">
            <w:pPr>
              <w:pStyle w:val="normal0"/>
              <w:contextualSpacing w:val="0"/>
              <w:jc w:val="center"/>
            </w:pPr>
            <w:r>
              <w:t>X</w:t>
            </w:r>
          </w:p>
        </w:tc>
        <w:tc>
          <w:tcPr>
            <w:tcW w:w="1080" w:type="dxa"/>
          </w:tcPr>
          <w:p w:rsidR="0012791C" w:rsidRDefault="0012791C" w:rsidP="007E703C">
            <w:pPr>
              <w:pStyle w:val="normal0"/>
              <w:contextualSpacing w:val="0"/>
              <w:jc w:val="center"/>
            </w:pPr>
          </w:p>
        </w:tc>
        <w:tc>
          <w:tcPr>
            <w:tcW w:w="2445" w:type="dxa"/>
          </w:tcPr>
          <w:p w:rsidR="0012791C" w:rsidRDefault="0012791C" w:rsidP="007E703C">
            <w:pPr>
              <w:pStyle w:val="normal0"/>
              <w:contextualSpacing w:val="0"/>
              <w:jc w:val="center"/>
            </w:pPr>
            <w:r>
              <w:t>Meredith O’Donnell</w:t>
            </w:r>
          </w:p>
        </w:tc>
      </w:tr>
    </w:tbl>
    <w:p w:rsidR="00951022" w:rsidRDefault="00951022" w:rsidP="00951022">
      <w:pPr>
        <w:pStyle w:val="normal0"/>
        <w:ind w:left="720"/>
        <w:contextualSpacing w:val="0"/>
      </w:pPr>
    </w:p>
    <w:p w:rsidR="007A39B3" w:rsidRDefault="007A39B3" w:rsidP="00951022">
      <w:pPr>
        <w:pStyle w:val="normal0"/>
        <w:ind w:left="720"/>
        <w:contextualSpacing w:val="0"/>
      </w:pPr>
    </w:p>
    <w:p w:rsidR="00F64AF6" w:rsidRDefault="00F64AF6" w:rsidP="00F64AF6">
      <w:pPr>
        <w:pStyle w:val="normal0"/>
        <w:contextualSpacing w:val="0"/>
      </w:pPr>
    </w:p>
    <w:p w:rsidR="00F64AF6" w:rsidRDefault="00DD2D8D" w:rsidP="00DD2D8D">
      <w:pPr>
        <w:pStyle w:val="normal0"/>
      </w:pPr>
      <w:r>
        <w:t>VII:</w:t>
      </w:r>
      <w:r>
        <w:tab/>
      </w:r>
      <w:r w:rsidR="00F64AF6">
        <w:t xml:space="preserve">COMMENTS FROM MEMBERS OF THE PUBLIC ON AGENDA ITEMS ONLY </w:t>
      </w:r>
    </w:p>
    <w:p w:rsidR="00F64AF6" w:rsidRDefault="00F64AF6" w:rsidP="00F64AF6">
      <w:pPr>
        <w:pStyle w:val="normal0"/>
        <w:contextualSpacing w:val="0"/>
      </w:pPr>
    </w:p>
    <w:p w:rsidR="00F64AF6" w:rsidRDefault="00F64AF6" w:rsidP="00F64AF6">
      <w:pPr>
        <w:pStyle w:val="normal0"/>
        <w:ind w:left="864"/>
        <w:contextualSpacing w:val="0"/>
      </w:pPr>
      <w:r>
        <w:t>This meeting will now be open to the public for comments on specific Agenda Items only. If your comment pertains to students, personnel, litigation or negotiations, we would ask that you see the Administrator after the meeting since the Board does not discuss such items in public.</w:t>
      </w:r>
    </w:p>
    <w:p w:rsidR="00F64AF6" w:rsidRDefault="00F64AF6" w:rsidP="00F64AF6">
      <w:pPr>
        <w:pStyle w:val="normal0"/>
        <w:contextualSpacing w:val="0"/>
      </w:pPr>
    </w:p>
    <w:p w:rsidR="00F64AF6" w:rsidRDefault="00F64AF6" w:rsidP="00F64AF6">
      <w:pPr>
        <w:pStyle w:val="normal0"/>
        <w:ind w:left="792"/>
        <w:contextualSpacing w:val="0"/>
      </w:pPr>
      <w:r>
        <w:t xml:space="preserve">Please state your name and address. Comments must be limited to three minutes per person. </w:t>
      </w:r>
    </w:p>
    <w:p w:rsidR="000549F8" w:rsidRDefault="007A39B3" w:rsidP="00F64AF6">
      <w:pPr>
        <w:pStyle w:val="normal0"/>
        <w:ind w:left="792"/>
        <w:contextualSpacing w:val="0"/>
      </w:pPr>
      <w:r>
        <w:t xml:space="preserve"> No public </w:t>
      </w:r>
      <w:r w:rsidR="0012791C">
        <w:t>comment</w:t>
      </w:r>
      <w:r>
        <w:t>.</w:t>
      </w:r>
    </w:p>
    <w:p w:rsidR="007A39B3" w:rsidRDefault="007A39B3" w:rsidP="00F64AF6">
      <w:pPr>
        <w:pStyle w:val="normal0"/>
        <w:ind w:left="792"/>
        <w:contextualSpacing w:val="0"/>
      </w:pPr>
    </w:p>
    <w:p w:rsidR="00F64AF6" w:rsidRDefault="007A39B3" w:rsidP="00DD2D8D">
      <w:pPr>
        <w:pStyle w:val="normal0"/>
      </w:pPr>
      <w:r>
        <w:t>VIII</w:t>
      </w:r>
      <w:r w:rsidR="00DD2D8D">
        <w:t>:</w:t>
      </w:r>
      <w:r w:rsidR="00DD2D8D">
        <w:tab/>
      </w:r>
      <w:r w:rsidR="00F64AF6">
        <w:t>SUPERINTENDENT RECOMMENDATIONS</w:t>
      </w:r>
    </w:p>
    <w:p w:rsidR="00F64AF6" w:rsidRDefault="00F64AF6" w:rsidP="00F64AF6">
      <w:pPr>
        <w:pStyle w:val="normal0"/>
        <w:contextualSpacing w:val="0"/>
      </w:pPr>
    </w:p>
    <w:p w:rsidR="00F64AF6" w:rsidRDefault="00F64AF6" w:rsidP="00F64AF6">
      <w:pPr>
        <w:pStyle w:val="normal0"/>
        <w:ind w:left="144" w:firstLine="720"/>
        <w:contextualSpacing w:val="0"/>
      </w:pPr>
      <w:r>
        <w:t>Action to Be Taken</w:t>
      </w:r>
    </w:p>
    <w:p w:rsidR="00F64AF6" w:rsidRDefault="00F64AF6" w:rsidP="00F64AF6">
      <w:pPr>
        <w:pStyle w:val="normal0"/>
        <w:numPr>
          <w:ilvl w:val="1"/>
          <w:numId w:val="35"/>
        </w:numPr>
        <w:ind w:hanging="359"/>
      </w:pPr>
      <w:r>
        <w:t xml:space="preserve">Finance/Operations  </w:t>
      </w:r>
    </w:p>
    <w:p w:rsidR="00F64AF6" w:rsidRDefault="00F64AF6" w:rsidP="00F64AF6">
      <w:pPr>
        <w:pStyle w:val="normal0"/>
        <w:contextualSpacing w:val="0"/>
      </w:pPr>
    </w:p>
    <w:p w:rsidR="00F64AF6" w:rsidRDefault="00F64AF6" w:rsidP="00F64AF6">
      <w:pPr>
        <w:pStyle w:val="normal0"/>
        <w:ind w:left="2160" w:hanging="719"/>
        <w:contextualSpacing w:val="0"/>
      </w:pPr>
      <w:r>
        <w:t>101</w:t>
      </w:r>
      <w:r>
        <w:tab/>
        <w:t>Financial Reports of the Board Secretary–</w:t>
      </w:r>
      <w:r w:rsidR="0012791C">
        <w:t>March 31, 2016</w:t>
      </w:r>
    </w:p>
    <w:p w:rsidR="0012791C" w:rsidRDefault="0012791C" w:rsidP="00F64AF6">
      <w:pPr>
        <w:pStyle w:val="normal0"/>
        <w:ind w:left="2160" w:hanging="719"/>
        <w:contextualSpacing w:val="0"/>
      </w:pPr>
      <w:r>
        <w:t>102</w:t>
      </w:r>
      <w:r>
        <w:tab/>
        <w:t>Financial Reports of the Treasurer January 31, 2016, February 29, 2016 and March 31, 2016</w:t>
      </w:r>
    </w:p>
    <w:p w:rsidR="00F64AF6" w:rsidRDefault="00F64AF6" w:rsidP="00097FB5">
      <w:pPr>
        <w:pStyle w:val="normal0"/>
        <w:ind w:left="2160" w:hanging="719"/>
        <w:contextualSpacing w:val="0"/>
      </w:pPr>
      <w:r>
        <w:t>10</w:t>
      </w:r>
      <w:r w:rsidR="0012791C">
        <w:t>3</w:t>
      </w:r>
      <w:r>
        <w:tab/>
      </w:r>
      <w:r w:rsidR="00F952B1">
        <w:t xml:space="preserve"> </w:t>
      </w:r>
      <w:r>
        <w:t xml:space="preserve">Bills Lists – </w:t>
      </w:r>
      <w:r w:rsidR="0012791C">
        <w:t>March 16-31, 2016</w:t>
      </w:r>
      <w:proofErr w:type="gramStart"/>
      <w:r w:rsidR="006A546B">
        <w:t>,</w:t>
      </w:r>
      <w:r w:rsidR="0012791C">
        <w:t>April</w:t>
      </w:r>
      <w:proofErr w:type="gramEnd"/>
      <w:r w:rsidR="0012791C">
        <w:t xml:space="preserve"> 1-25, 2016</w:t>
      </w:r>
    </w:p>
    <w:p w:rsidR="00F64AF6" w:rsidRDefault="00F64AF6" w:rsidP="00F64AF6">
      <w:pPr>
        <w:pStyle w:val="normal0"/>
        <w:ind w:left="2160" w:hanging="719"/>
        <w:contextualSpacing w:val="0"/>
      </w:pPr>
      <w:r>
        <w:t>10</w:t>
      </w:r>
      <w:r w:rsidR="0012791C">
        <w:t>4</w:t>
      </w:r>
      <w:r>
        <w:tab/>
        <w:t>Monthly Certifications of Budgetary Major Accounts/Fund Status</w:t>
      </w:r>
    </w:p>
    <w:p w:rsidR="00F64AF6" w:rsidRDefault="00F64AF6" w:rsidP="00F64AF6">
      <w:pPr>
        <w:pStyle w:val="normal0"/>
        <w:ind w:left="2160" w:hanging="719"/>
        <w:contextualSpacing w:val="0"/>
      </w:pPr>
    </w:p>
    <w:tbl>
      <w:tblPr>
        <w:bidiVisual/>
        <w:tblW w:w="702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160"/>
      </w:tblGrid>
      <w:tr w:rsidR="00A729E5" w:rsidTr="00D65454">
        <w:tc>
          <w:tcPr>
            <w:tcW w:w="2325" w:type="dxa"/>
            <w:vAlign w:val="center"/>
          </w:tcPr>
          <w:p w:rsidR="00A729E5" w:rsidRDefault="00A729E5" w:rsidP="001B6683">
            <w:pPr>
              <w:pStyle w:val="normal0"/>
              <w:contextualSpacing w:val="0"/>
              <w:jc w:val="center"/>
            </w:pPr>
            <w:r>
              <w:t>Abstain</w:t>
            </w:r>
          </w:p>
        </w:tc>
        <w:tc>
          <w:tcPr>
            <w:tcW w:w="645" w:type="dxa"/>
          </w:tcPr>
          <w:p w:rsidR="00A729E5" w:rsidRDefault="00A729E5" w:rsidP="001B6683">
            <w:pPr>
              <w:pStyle w:val="normal0"/>
              <w:contextualSpacing w:val="0"/>
            </w:pPr>
            <w:r>
              <w:t>No</w:t>
            </w:r>
          </w:p>
        </w:tc>
        <w:tc>
          <w:tcPr>
            <w:tcW w:w="810" w:type="dxa"/>
            <w:vAlign w:val="center"/>
          </w:tcPr>
          <w:p w:rsidR="00A729E5" w:rsidRDefault="00A729E5" w:rsidP="001B6683">
            <w:pPr>
              <w:pStyle w:val="normal0"/>
              <w:contextualSpacing w:val="0"/>
              <w:jc w:val="center"/>
            </w:pPr>
            <w:r>
              <w:t>Yes</w:t>
            </w:r>
          </w:p>
        </w:tc>
        <w:tc>
          <w:tcPr>
            <w:tcW w:w="1080" w:type="dxa"/>
            <w:vAlign w:val="center"/>
          </w:tcPr>
          <w:p w:rsidR="00A729E5" w:rsidRDefault="00A729E5" w:rsidP="001B6683">
            <w:pPr>
              <w:pStyle w:val="normal0"/>
              <w:contextualSpacing w:val="0"/>
              <w:jc w:val="center"/>
            </w:pPr>
            <w:r>
              <w:t>Motion</w:t>
            </w:r>
          </w:p>
        </w:tc>
        <w:tc>
          <w:tcPr>
            <w:tcW w:w="2160" w:type="dxa"/>
            <w:vAlign w:val="center"/>
          </w:tcPr>
          <w:p w:rsidR="00A729E5" w:rsidRDefault="00A729E5" w:rsidP="001B6683">
            <w:pPr>
              <w:pStyle w:val="normal0"/>
              <w:contextualSpacing w:val="0"/>
            </w:pPr>
            <w:r>
              <w:t>Name</w:t>
            </w:r>
          </w:p>
        </w:tc>
      </w:tr>
      <w:tr w:rsidR="00A729E5" w:rsidTr="00D65454">
        <w:tc>
          <w:tcPr>
            <w:tcW w:w="2325" w:type="dxa"/>
          </w:tcPr>
          <w:p w:rsidR="00A729E5" w:rsidRDefault="0012791C" w:rsidP="001B6683">
            <w:pPr>
              <w:pStyle w:val="normal0"/>
              <w:contextualSpacing w:val="0"/>
            </w:pPr>
            <w:r>
              <w:t>103</w:t>
            </w:r>
          </w:p>
        </w:tc>
        <w:tc>
          <w:tcPr>
            <w:tcW w:w="645" w:type="dxa"/>
          </w:tcPr>
          <w:p w:rsidR="00A729E5" w:rsidRDefault="00A729E5" w:rsidP="001B6683">
            <w:pPr>
              <w:pStyle w:val="normal0"/>
              <w:contextualSpacing w:val="0"/>
              <w:jc w:val="center"/>
            </w:pPr>
          </w:p>
        </w:tc>
        <w:tc>
          <w:tcPr>
            <w:tcW w:w="810" w:type="dxa"/>
          </w:tcPr>
          <w:p w:rsidR="00A729E5" w:rsidRDefault="00A729E5" w:rsidP="001B6683">
            <w:pPr>
              <w:pStyle w:val="normal0"/>
              <w:contextualSpacing w:val="0"/>
              <w:jc w:val="center"/>
            </w:pPr>
            <w:r>
              <w:t>X</w:t>
            </w:r>
          </w:p>
        </w:tc>
        <w:tc>
          <w:tcPr>
            <w:tcW w:w="1080" w:type="dxa"/>
          </w:tcPr>
          <w:p w:rsidR="00A729E5" w:rsidRDefault="00A729E5" w:rsidP="001B6683">
            <w:pPr>
              <w:pStyle w:val="normal0"/>
              <w:contextualSpacing w:val="0"/>
              <w:jc w:val="center"/>
            </w:pPr>
          </w:p>
        </w:tc>
        <w:tc>
          <w:tcPr>
            <w:tcW w:w="2160" w:type="dxa"/>
          </w:tcPr>
          <w:p w:rsidR="00A729E5" w:rsidRDefault="00A729E5" w:rsidP="001B6683">
            <w:pPr>
              <w:pStyle w:val="normal0"/>
              <w:contextualSpacing w:val="0"/>
              <w:jc w:val="center"/>
            </w:pPr>
            <w:r>
              <w:t>Irene Hughes</w:t>
            </w:r>
          </w:p>
        </w:tc>
      </w:tr>
      <w:tr w:rsidR="00A729E5" w:rsidTr="00D65454">
        <w:tc>
          <w:tcPr>
            <w:tcW w:w="2325" w:type="dxa"/>
          </w:tcPr>
          <w:p w:rsidR="00A729E5" w:rsidRDefault="00A729E5" w:rsidP="001B6683">
            <w:pPr>
              <w:pStyle w:val="normal0"/>
              <w:contextualSpacing w:val="0"/>
            </w:pPr>
          </w:p>
        </w:tc>
        <w:tc>
          <w:tcPr>
            <w:tcW w:w="645" w:type="dxa"/>
          </w:tcPr>
          <w:p w:rsidR="00A729E5" w:rsidRDefault="00A729E5" w:rsidP="001B6683">
            <w:pPr>
              <w:pStyle w:val="normal0"/>
              <w:contextualSpacing w:val="0"/>
              <w:jc w:val="center"/>
            </w:pPr>
          </w:p>
        </w:tc>
        <w:tc>
          <w:tcPr>
            <w:tcW w:w="810" w:type="dxa"/>
          </w:tcPr>
          <w:p w:rsidR="00A729E5" w:rsidRDefault="00A729E5" w:rsidP="001B6683">
            <w:pPr>
              <w:pStyle w:val="normal0"/>
              <w:contextualSpacing w:val="0"/>
              <w:jc w:val="center"/>
            </w:pPr>
            <w:r>
              <w:t>X</w:t>
            </w:r>
          </w:p>
        </w:tc>
        <w:tc>
          <w:tcPr>
            <w:tcW w:w="1080" w:type="dxa"/>
          </w:tcPr>
          <w:p w:rsidR="00A729E5" w:rsidRDefault="0016403A" w:rsidP="001B6683">
            <w:pPr>
              <w:pStyle w:val="normal0"/>
              <w:contextualSpacing w:val="0"/>
              <w:jc w:val="center"/>
            </w:pPr>
            <w:r>
              <w:t>2</w:t>
            </w:r>
          </w:p>
        </w:tc>
        <w:tc>
          <w:tcPr>
            <w:tcW w:w="2160" w:type="dxa"/>
          </w:tcPr>
          <w:p w:rsidR="00A729E5" w:rsidRDefault="00A729E5" w:rsidP="001B6683">
            <w:pPr>
              <w:pStyle w:val="normal0"/>
              <w:contextualSpacing w:val="0"/>
              <w:jc w:val="center"/>
            </w:pPr>
            <w:r>
              <w:t>Kathy Kelly</w:t>
            </w:r>
          </w:p>
        </w:tc>
      </w:tr>
      <w:tr w:rsidR="00A729E5" w:rsidTr="00D65454">
        <w:tc>
          <w:tcPr>
            <w:tcW w:w="2325" w:type="dxa"/>
          </w:tcPr>
          <w:p w:rsidR="00A729E5" w:rsidRDefault="00A729E5" w:rsidP="001B6683">
            <w:pPr>
              <w:pStyle w:val="normal0"/>
              <w:contextualSpacing w:val="0"/>
            </w:pPr>
          </w:p>
        </w:tc>
        <w:tc>
          <w:tcPr>
            <w:tcW w:w="645" w:type="dxa"/>
          </w:tcPr>
          <w:p w:rsidR="00A729E5" w:rsidRDefault="00A729E5" w:rsidP="001B6683">
            <w:pPr>
              <w:pStyle w:val="normal0"/>
              <w:contextualSpacing w:val="0"/>
              <w:jc w:val="center"/>
            </w:pPr>
          </w:p>
        </w:tc>
        <w:tc>
          <w:tcPr>
            <w:tcW w:w="810" w:type="dxa"/>
          </w:tcPr>
          <w:p w:rsidR="00A729E5" w:rsidRDefault="00A729E5" w:rsidP="001B6683">
            <w:pPr>
              <w:pStyle w:val="normal0"/>
              <w:contextualSpacing w:val="0"/>
              <w:jc w:val="center"/>
            </w:pPr>
            <w:r>
              <w:t>X</w:t>
            </w:r>
          </w:p>
        </w:tc>
        <w:tc>
          <w:tcPr>
            <w:tcW w:w="1080" w:type="dxa"/>
          </w:tcPr>
          <w:p w:rsidR="00A729E5" w:rsidRDefault="00A729E5" w:rsidP="001B6683">
            <w:pPr>
              <w:pStyle w:val="normal0"/>
              <w:contextualSpacing w:val="0"/>
              <w:jc w:val="center"/>
            </w:pPr>
          </w:p>
        </w:tc>
        <w:tc>
          <w:tcPr>
            <w:tcW w:w="2160" w:type="dxa"/>
          </w:tcPr>
          <w:p w:rsidR="00A729E5" w:rsidRDefault="00A729E5" w:rsidP="001B6683">
            <w:pPr>
              <w:pStyle w:val="normal0"/>
              <w:contextualSpacing w:val="0"/>
              <w:jc w:val="center"/>
            </w:pPr>
            <w:r>
              <w:t xml:space="preserve">Carol </w:t>
            </w:r>
            <w:proofErr w:type="spellStart"/>
            <w:r>
              <w:t>Labin</w:t>
            </w:r>
            <w:proofErr w:type="spellEnd"/>
          </w:p>
        </w:tc>
      </w:tr>
      <w:tr w:rsidR="00A729E5" w:rsidTr="00D65454">
        <w:tc>
          <w:tcPr>
            <w:tcW w:w="2325" w:type="dxa"/>
          </w:tcPr>
          <w:p w:rsidR="00A729E5" w:rsidRDefault="00A729E5" w:rsidP="001B6683">
            <w:pPr>
              <w:pStyle w:val="normal0"/>
              <w:contextualSpacing w:val="0"/>
            </w:pPr>
          </w:p>
        </w:tc>
        <w:tc>
          <w:tcPr>
            <w:tcW w:w="645" w:type="dxa"/>
          </w:tcPr>
          <w:p w:rsidR="00A729E5" w:rsidRDefault="00A729E5" w:rsidP="001B6683">
            <w:pPr>
              <w:pStyle w:val="normal0"/>
              <w:contextualSpacing w:val="0"/>
              <w:jc w:val="center"/>
            </w:pPr>
          </w:p>
        </w:tc>
        <w:tc>
          <w:tcPr>
            <w:tcW w:w="810" w:type="dxa"/>
          </w:tcPr>
          <w:p w:rsidR="00A729E5" w:rsidRDefault="00F952B1" w:rsidP="001B6683">
            <w:pPr>
              <w:pStyle w:val="normal0"/>
              <w:contextualSpacing w:val="0"/>
              <w:jc w:val="center"/>
            </w:pPr>
            <w:r>
              <w:t>x</w:t>
            </w:r>
          </w:p>
        </w:tc>
        <w:tc>
          <w:tcPr>
            <w:tcW w:w="1080" w:type="dxa"/>
          </w:tcPr>
          <w:p w:rsidR="00A729E5" w:rsidRDefault="0012791C" w:rsidP="001B6683">
            <w:pPr>
              <w:pStyle w:val="normal0"/>
              <w:contextualSpacing w:val="0"/>
              <w:jc w:val="center"/>
            </w:pPr>
            <w:r>
              <w:t>1</w:t>
            </w:r>
          </w:p>
        </w:tc>
        <w:tc>
          <w:tcPr>
            <w:tcW w:w="2160" w:type="dxa"/>
          </w:tcPr>
          <w:p w:rsidR="00A729E5" w:rsidRDefault="00A729E5" w:rsidP="001B6683">
            <w:pPr>
              <w:pStyle w:val="normal0"/>
              <w:contextualSpacing w:val="0"/>
              <w:jc w:val="center"/>
            </w:pPr>
            <w:r>
              <w:t>Jen Tomlinson</w:t>
            </w:r>
          </w:p>
        </w:tc>
      </w:tr>
      <w:tr w:rsidR="00A729E5" w:rsidTr="00D65454">
        <w:tc>
          <w:tcPr>
            <w:tcW w:w="2325" w:type="dxa"/>
          </w:tcPr>
          <w:p w:rsidR="00A729E5" w:rsidRDefault="00A729E5" w:rsidP="001B6683">
            <w:pPr>
              <w:pStyle w:val="normal0"/>
              <w:contextualSpacing w:val="0"/>
            </w:pPr>
          </w:p>
        </w:tc>
        <w:tc>
          <w:tcPr>
            <w:tcW w:w="645" w:type="dxa"/>
          </w:tcPr>
          <w:p w:rsidR="00A729E5" w:rsidRDefault="00A729E5" w:rsidP="001B6683">
            <w:pPr>
              <w:pStyle w:val="normal0"/>
              <w:contextualSpacing w:val="0"/>
              <w:jc w:val="center"/>
            </w:pPr>
          </w:p>
        </w:tc>
        <w:tc>
          <w:tcPr>
            <w:tcW w:w="810" w:type="dxa"/>
          </w:tcPr>
          <w:p w:rsidR="00A729E5" w:rsidRDefault="00A729E5" w:rsidP="001B6683">
            <w:pPr>
              <w:pStyle w:val="normal0"/>
              <w:contextualSpacing w:val="0"/>
              <w:jc w:val="center"/>
            </w:pPr>
            <w:r>
              <w:t>X</w:t>
            </w:r>
          </w:p>
        </w:tc>
        <w:tc>
          <w:tcPr>
            <w:tcW w:w="1080" w:type="dxa"/>
          </w:tcPr>
          <w:p w:rsidR="00A729E5" w:rsidRDefault="00A729E5" w:rsidP="001B6683">
            <w:pPr>
              <w:pStyle w:val="normal0"/>
              <w:contextualSpacing w:val="0"/>
              <w:jc w:val="center"/>
            </w:pPr>
          </w:p>
        </w:tc>
        <w:tc>
          <w:tcPr>
            <w:tcW w:w="2160" w:type="dxa"/>
          </w:tcPr>
          <w:p w:rsidR="00A729E5" w:rsidRDefault="00A729E5" w:rsidP="001B6683">
            <w:pPr>
              <w:pStyle w:val="normal0"/>
              <w:contextualSpacing w:val="0"/>
              <w:jc w:val="center"/>
            </w:pPr>
            <w:r>
              <w:t>Meredith O’Donnell</w:t>
            </w:r>
          </w:p>
        </w:tc>
      </w:tr>
    </w:tbl>
    <w:p w:rsidR="00A729E5" w:rsidRDefault="00A729E5" w:rsidP="00F64AF6">
      <w:pPr>
        <w:pStyle w:val="normal0"/>
        <w:ind w:left="2160" w:hanging="719"/>
        <w:contextualSpacing w:val="0"/>
      </w:pPr>
    </w:p>
    <w:p w:rsidR="00F64AF6" w:rsidRDefault="00F64AF6" w:rsidP="00F64AF6">
      <w:pPr>
        <w:pStyle w:val="normal0"/>
        <w:numPr>
          <w:ilvl w:val="1"/>
          <w:numId w:val="35"/>
        </w:numPr>
        <w:ind w:hanging="359"/>
      </w:pPr>
      <w:r>
        <w:t>Education</w:t>
      </w:r>
      <w:r>
        <w:tab/>
      </w:r>
    </w:p>
    <w:p w:rsidR="004B63B6" w:rsidRPr="000C1BFA" w:rsidRDefault="00AF54DF" w:rsidP="000C1BFA">
      <w:pPr>
        <w:autoSpaceDE w:val="0"/>
        <w:autoSpaceDN w:val="0"/>
        <w:adjustRightInd w:val="0"/>
        <w:ind w:left="361" w:firstLine="720"/>
        <w:rPr>
          <w:rFonts w:ascii="Calibri" w:hAnsi="Calibri" w:cs="Calibri"/>
        </w:rPr>
      </w:pPr>
      <w:r>
        <w:rPr>
          <w:rFonts w:ascii="Calibri" w:hAnsi="Calibri" w:cs="Calibri"/>
        </w:rPr>
        <w:t>20</w:t>
      </w:r>
      <w:r w:rsidR="000C1BFA">
        <w:rPr>
          <w:rFonts w:ascii="Calibri" w:hAnsi="Calibri" w:cs="Calibri"/>
        </w:rPr>
        <w:t xml:space="preserve">: </w:t>
      </w:r>
      <w:r w:rsidR="004B63B6" w:rsidRPr="000C1BFA">
        <w:rPr>
          <w:rFonts w:ascii="Calibri" w:hAnsi="Calibri" w:cs="Calibri"/>
        </w:rPr>
        <w:t>Approve kindergarten, grades 1 &amp; 2 to visit Ocean County Southern</w:t>
      </w:r>
    </w:p>
    <w:p w:rsidR="000C1BFA" w:rsidRPr="000C1BFA" w:rsidRDefault="004B63B6" w:rsidP="000C1BFA">
      <w:pPr>
        <w:autoSpaceDE w:val="0"/>
        <w:autoSpaceDN w:val="0"/>
        <w:adjustRightInd w:val="0"/>
        <w:ind w:left="1440"/>
        <w:rPr>
          <w:rFonts w:ascii="Calibri" w:hAnsi="Calibri" w:cs="Calibri"/>
        </w:rPr>
      </w:pPr>
      <w:r w:rsidRPr="000C1BFA">
        <w:rPr>
          <w:rFonts w:ascii="Calibri" w:hAnsi="Calibri" w:cs="Calibri"/>
        </w:rPr>
        <w:t>Services Senior Center, Manahawkin, May 20, 2016. Cost: 0 + school bus</w:t>
      </w:r>
      <w:r w:rsidR="000C1BFA">
        <w:rPr>
          <w:rFonts w:ascii="Calibri" w:hAnsi="Calibri" w:cs="Calibri"/>
        </w:rPr>
        <w:t xml:space="preserve"> t</w:t>
      </w:r>
      <w:r w:rsidRPr="000C1BFA">
        <w:rPr>
          <w:rFonts w:ascii="Calibri" w:hAnsi="Calibri" w:cs="Calibri"/>
        </w:rPr>
        <w:t>ransportation</w:t>
      </w:r>
    </w:p>
    <w:p w:rsidR="004B63B6" w:rsidRPr="000C1BFA" w:rsidRDefault="004B63B6" w:rsidP="000C1BFA">
      <w:pPr>
        <w:autoSpaceDE w:val="0"/>
        <w:autoSpaceDN w:val="0"/>
        <w:adjustRightInd w:val="0"/>
        <w:rPr>
          <w:rFonts w:ascii="Calibri-Italic" w:hAnsi="Calibri-Italic" w:cs="Calibri-Italic"/>
          <w:i/>
          <w:iCs/>
        </w:rPr>
      </w:pPr>
      <w:r w:rsidRPr="000C1BFA">
        <w:rPr>
          <w:rFonts w:ascii="Calibri" w:hAnsi="Calibri" w:cs="Calibri"/>
        </w:rPr>
        <w:t>.</w:t>
      </w:r>
      <w:r w:rsidR="000C1BFA">
        <w:rPr>
          <w:rFonts w:ascii="Calibri" w:hAnsi="Calibri" w:cs="Calibri"/>
        </w:rPr>
        <w:tab/>
        <w:t xml:space="preserve">     </w:t>
      </w:r>
      <w:proofErr w:type="gramStart"/>
      <w:r w:rsidRPr="000C1BFA">
        <w:rPr>
          <w:rFonts w:ascii="Calibri" w:hAnsi="Calibri" w:cs="Calibri"/>
        </w:rPr>
        <w:t>202</w:t>
      </w:r>
      <w:r w:rsidR="00AF54DF">
        <w:rPr>
          <w:rFonts w:ascii="Calibri" w:hAnsi="Calibri" w:cs="Calibri"/>
        </w:rPr>
        <w:t xml:space="preserve"> </w:t>
      </w:r>
      <w:r w:rsidRPr="000C1BFA">
        <w:rPr>
          <w:rFonts w:ascii="Calibri" w:hAnsi="Calibri" w:cs="Calibri"/>
        </w:rPr>
        <w:t xml:space="preserve"> Approve</w:t>
      </w:r>
      <w:proofErr w:type="gramEnd"/>
      <w:r w:rsidRPr="000C1BFA">
        <w:rPr>
          <w:rFonts w:ascii="Calibri" w:hAnsi="Calibri" w:cs="Calibri"/>
        </w:rPr>
        <w:t xml:space="preserve"> revised </w:t>
      </w:r>
      <w:r w:rsidRPr="000C1BFA">
        <w:rPr>
          <w:rFonts w:ascii="Calibri-Italic" w:hAnsi="Calibri-Italic" w:cs="Calibri-Italic"/>
          <w:i/>
          <w:iCs/>
        </w:rPr>
        <w:t>Emergency Response Procedures Staff Booklet.</w:t>
      </w:r>
    </w:p>
    <w:p w:rsidR="004B63B6" w:rsidRPr="000C1BFA" w:rsidRDefault="000C1BFA" w:rsidP="000C1BFA">
      <w:pPr>
        <w:autoSpaceDE w:val="0"/>
        <w:autoSpaceDN w:val="0"/>
        <w:adjustRightInd w:val="0"/>
        <w:ind w:left="720"/>
        <w:rPr>
          <w:rFonts w:ascii="Calibri" w:hAnsi="Calibri" w:cs="Calibri"/>
        </w:rPr>
      </w:pPr>
      <w:r>
        <w:rPr>
          <w:rFonts w:ascii="Calibri" w:hAnsi="Calibri" w:cs="Calibri"/>
        </w:rPr>
        <w:t xml:space="preserve">     </w:t>
      </w:r>
      <w:proofErr w:type="gramStart"/>
      <w:r>
        <w:rPr>
          <w:rFonts w:ascii="Calibri" w:hAnsi="Calibri" w:cs="Calibri"/>
        </w:rPr>
        <w:t xml:space="preserve">203 </w:t>
      </w:r>
      <w:r w:rsidR="00AF54DF">
        <w:rPr>
          <w:rFonts w:ascii="Calibri" w:hAnsi="Calibri" w:cs="Calibri"/>
        </w:rPr>
        <w:t xml:space="preserve"> </w:t>
      </w:r>
      <w:r>
        <w:rPr>
          <w:rFonts w:ascii="Calibri" w:hAnsi="Calibri" w:cs="Calibri"/>
        </w:rPr>
        <w:t>Ap</w:t>
      </w:r>
      <w:r w:rsidR="004B63B6" w:rsidRPr="000C1BFA">
        <w:rPr>
          <w:rFonts w:ascii="Calibri" w:hAnsi="Calibri" w:cs="Calibri"/>
        </w:rPr>
        <w:t>prove</w:t>
      </w:r>
      <w:proofErr w:type="gramEnd"/>
      <w:r w:rsidR="004B63B6" w:rsidRPr="000C1BFA">
        <w:rPr>
          <w:rFonts w:ascii="Calibri" w:hAnsi="Calibri" w:cs="Calibri"/>
        </w:rPr>
        <w:t xml:space="preserve"> Sixth Grade Promotion date of Monday, June 20, 2016 @ 6:00 p.m.</w:t>
      </w:r>
    </w:p>
    <w:p w:rsidR="004B63B6" w:rsidRPr="000C1BFA" w:rsidRDefault="000C1BFA" w:rsidP="000C1BFA">
      <w:pPr>
        <w:pStyle w:val="ListParagraph"/>
        <w:autoSpaceDE w:val="0"/>
        <w:autoSpaceDN w:val="0"/>
        <w:adjustRightInd w:val="0"/>
        <w:rPr>
          <w:rFonts w:ascii="Calibri" w:hAnsi="Calibri" w:cs="Calibri"/>
        </w:rPr>
      </w:pPr>
      <w:r>
        <w:rPr>
          <w:rFonts w:ascii="Calibri" w:hAnsi="Calibri" w:cs="Calibri"/>
        </w:rPr>
        <w:t xml:space="preserve">        </w:t>
      </w:r>
      <w:r w:rsidR="00AF54DF">
        <w:rPr>
          <w:rFonts w:ascii="Calibri" w:hAnsi="Calibri" w:cs="Calibri"/>
        </w:rPr>
        <w:tab/>
      </w:r>
      <w:proofErr w:type="gramStart"/>
      <w:r w:rsidR="004B63B6" w:rsidRPr="000C1BFA">
        <w:rPr>
          <w:rFonts w:ascii="Calibri" w:hAnsi="Calibri" w:cs="Calibri"/>
        </w:rPr>
        <w:t>at</w:t>
      </w:r>
      <w:proofErr w:type="gramEnd"/>
      <w:r w:rsidR="004B63B6" w:rsidRPr="000C1BFA">
        <w:rPr>
          <w:rFonts w:ascii="Calibri" w:hAnsi="Calibri" w:cs="Calibri"/>
        </w:rPr>
        <w:t xml:space="preserve"> Veterans Bicentennial Park. Inclement weather it will be held in Willits Hall.</w:t>
      </w:r>
    </w:p>
    <w:p w:rsidR="004B63B6" w:rsidRPr="000C1BFA" w:rsidRDefault="004B63B6" w:rsidP="00AF54DF">
      <w:pPr>
        <w:autoSpaceDE w:val="0"/>
        <w:autoSpaceDN w:val="0"/>
        <w:adjustRightInd w:val="0"/>
        <w:ind w:left="720" w:firstLine="720"/>
        <w:rPr>
          <w:rFonts w:ascii="Calibri" w:hAnsi="Calibri" w:cs="Calibri"/>
        </w:rPr>
      </w:pPr>
      <w:r w:rsidRPr="000C1BFA">
        <w:rPr>
          <w:rFonts w:ascii="Calibri" w:hAnsi="Calibri" w:cs="Calibri"/>
        </w:rPr>
        <w:t>Last day of school for students and staff is Tuesday, June 21. Early dismissal both</w:t>
      </w:r>
    </w:p>
    <w:p w:rsidR="004B63B6" w:rsidRPr="004B63B6" w:rsidRDefault="004B63B6" w:rsidP="00AF54DF">
      <w:pPr>
        <w:pStyle w:val="ListParagraph"/>
        <w:autoSpaceDE w:val="0"/>
        <w:autoSpaceDN w:val="0"/>
        <w:adjustRightInd w:val="0"/>
        <w:ind w:left="1224" w:firstLine="216"/>
        <w:rPr>
          <w:rFonts w:ascii="Calibri" w:hAnsi="Calibri" w:cs="Calibri"/>
        </w:rPr>
      </w:pPr>
      <w:proofErr w:type="gramStart"/>
      <w:r w:rsidRPr="004B63B6">
        <w:rPr>
          <w:rFonts w:ascii="Calibri" w:hAnsi="Calibri" w:cs="Calibri"/>
        </w:rPr>
        <w:t>days</w:t>
      </w:r>
      <w:proofErr w:type="gramEnd"/>
      <w:r w:rsidRPr="004B63B6">
        <w:rPr>
          <w:rFonts w:ascii="Calibri" w:hAnsi="Calibri" w:cs="Calibri"/>
        </w:rPr>
        <w:t>.</w:t>
      </w:r>
    </w:p>
    <w:p w:rsidR="004B63B6" w:rsidRPr="000C1BFA" w:rsidRDefault="000C1BFA" w:rsidP="000C1BFA">
      <w:pPr>
        <w:autoSpaceDE w:val="0"/>
        <w:autoSpaceDN w:val="0"/>
        <w:adjustRightInd w:val="0"/>
        <w:ind w:firstLine="720"/>
        <w:rPr>
          <w:rFonts w:ascii="Calibri" w:hAnsi="Calibri" w:cs="Calibri"/>
        </w:rPr>
      </w:pPr>
      <w:r>
        <w:rPr>
          <w:rFonts w:ascii="Calibri" w:hAnsi="Calibri" w:cs="Calibri"/>
        </w:rPr>
        <w:t xml:space="preserve">     </w:t>
      </w:r>
      <w:r w:rsidR="004B63B6" w:rsidRPr="000C1BFA">
        <w:rPr>
          <w:rFonts w:ascii="Calibri" w:hAnsi="Calibri" w:cs="Calibri"/>
        </w:rPr>
        <w:t>204 Approve Field Day Tuesday, June 7 (rain date Wednesday, June 8), Taylor Avenue</w:t>
      </w:r>
    </w:p>
    <w:p w:rsidR="004B63B6" w:rsidRDefault="000C1BFA" w:rsidP="000C1BFA">
      <w:pPr>
        <w:pStyle w:val="ListParagraph"/>
        <w:autoSpaceDE w:val="0"/>
        <w:autoSpaceDN w:val="0"/>
        <w:adjustRightInd w:val="0"/>
        <w:ind w:left="1224" w:firstLine="216"/>
        <w:rPr>
          <w:rFonts w:ascii="Calibri" w:hAnsi="Calibri" w:cs="Calibri"/>
        </w:rPr>
      </w:pPr>
      <w:proofErr w:type="gramStart"/>
      <w:r>
        <w:rPr>
          <w:rFonts w:ascii="Calibri" w:hAnsi="Calibri" w:cs="Calibri"/>
        </w:rPr>
        <w:t>f</w:t>
      </w:r>
      <w:r w:rsidR="004B63B6" w:rsidRPr="004B63B6">
        <w:rPr>
          <w:rFonts w:ascii="Calibri" w:hAnsi="Calibri" w:cs="Calibri"/>
        </w:rPr>
        <w:t>ield</w:t>
      </w:r>
      <w:proofErr w:type="gramEnd"/>
      <w:r w:rsidR="004B63B6" w:rsidRPr="004B63B6">
        <w:rPr>
          <w:rFonts w:ascii="Calibri" w:hAnsi="Calibri" w:cs="Calibri"/>
        </w:rPr>
        <w:t xml:space="preserve">. </w:t>
      </w:r>
      <w:proofErr w:type="gramStart"/>
      <w:r w:rsidR="004B63B6" w:rsidRPr="004B63B6">
        <w:rPr>
          <w:rFonts w:ascii="Calibri" w:hAnsi="Calibri" w:cs="Calibri"/>
        </w:rPr>
        <w:t>Early dismissal.</w:t>
      </w:r>
      <w:proofErr w:type="gramEnd"/>
    </w:p>
    <w:p w:rsidR="000C1BFA" w:rsidRPr="004B63B6" w:rsidRDefault="000C1BFA" w:rsidP="000C1BFA">
      <w:pPr>
        <w:pStyle w:val="ListParagraph"/>
        <w:autoSpaceDE w:val="0"/>
        <w:autoSpaceDN w:val="0"/>
        <w:adjustRightInd w:val="0"/>
        <w:ind w:left="1224" w:firstLine="216"/>
        <w:rPr>
          <w:rFonts w:ascii="Calibri" w:hAnsi="Calibri" w:cs="Calibri"/>
        </w:rPr>
      </w:pPr>
    </w:p>
    <w:tbl>
      <w:tblPr>
        <w:bidiVisual/>
        <w:tblW w:w="7305"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445"/>
      </w:tblGrid>
      <w:tr w:rsidR="000C1BFA" w:rsidTr="00F12585">
        <w:tc>
          <w:tcPr>
            <w:tcW w:w="2325" w:type="dxa"/>
            <w:vAlign w:val="center"/>
          </w:tcPr>
          <w:p w:rsidR="000C1BFA" w:rsidRDefault="000C1BFA" w:rsidP="00F12585">
            <w:pPr>
              <w:pStyle w:val="normal0"/>
              <w:contextualSpacing w:val="0"/>
              <w:jc w:val="center"/>
            </w:pPr>
            <w:r>
              <w:t>Abstain</w:t>
            </w:r>
          </w:p>
        </w:tc>
        <w:tc>
          <w:tcPr>
            <w:tcW w:w="645" w:type="dxa"/>
          </w:tcPr>
          <w:p w:rsidR="000C1BFA" w:rsidRDefault="000C1BFA" w:rsidP="00F12585">
            <w:pPr>
              <w:pStyle w:val="normal0"/>
              <w:contextualSpacing w:val="0"/>
            </w:pPr>
            <w:r>
              <w:t>No</w:t>
            </w:r>
          </w:p>
        </w:tc>
        <w:tc>
          <w:tcPr>
            <w:tcW w:w="810" w:type="dxa"/>
            <w:vAlign w:val="center"/>
          </w:tcPr>
          <w:p w:rsidR="000C1BFA" w:rsidRDefault="000C1BFA" w:rsidP="00F12585">
            <w:pPr>
              <w:pStyle w:val="normal0"/>
              <w:contextualSpacing w:val="0"/>
              <w:jc w:val="center"/>
            </w:pPr>
            <w:r>
              <w:t>Yes</w:t>
            </w:r>
          </w:p>
        </w:tc>
        <w:tc>
          <w:tcPr>
            <w:tcW w:w="1080" w:type="dxa"/>
            <w:vAlign w:val="center"/>
          </w:tcPr>
          <w:p w:rsidR="000C1BFA" w:rsidRDefault="000C1BFA" w:rsidP="00F12585">
            <w:pPr>
              <w:pStyle w:val="normal0"/>
              <w:contextualSpacing w:val="0"/>
              <w:jc w:val="center"/>
            </w:pPr>
            <w:r>
              <w:t>Motion</w:t>
            </w:r>
          </w:p>
        </w:tc>
        <w:tc>
          <w:tcPr>
            <w:tcW w:w="2445" w:type="dxa"/>
            <w:vAlign w:val="center"/>
          </w:tcPr>
          <w:p w:rsidR="000C1BFA" w:rsidRDefault="000C1BFA" w:rsidP="00F12585">
            <w:pPr>
              <w:pStyle w:val="normal0"/>
              <w:contextualSpacing w:val="0"/>
            </w:pPr>
            <w:r>
              <w:t>Name</w:t>
            </w:r>
          </w:p>
        </w:tc>
      </w:tr>
      <w:tr w:rsidR="000C1BFA" w:rsidTr="00F12585">
        <w:tc>
          <w:tcPr>
            <w:tcW w:w="2325" w:type="dxa"/>
          </w:tcPr>
          <w:p w:rsidR="000C1BFA" w:rsidRDefault="000C1BFA" w:rsidP="00F12585">
            <w:pPr>
              <w:pStyle w:val="normal0"/>
              <w:contextualSpacing w:val="0"/>
            </w:pPr>
          </w:p>
        </w:tc>
        <w:tc>
          <w:tcPr>
            <w:tcW w:w="645" w:type="dxa"/>
          </w:tcPr>
          <w:p w:rsidR="000C1BFA" w:rsidRDefault="000C1BFA" w:rsidP="00F12585">
            <w:pPr>
              <w:pStyle w:val="normal0"/>
              <w:contextualSpacing w:val="0"/>
              <w:jc w:val="center"/>
            </w:pPr>
          </w:p>
        </w:tc>
        <w:tc>
          <w:tcPr>
            <w:tcW w:w="810" w:type="dxa"/>
          </w:tcPr>
          <w:p w:rsidR="000C1BFA" w:rsidRDefault="000C1BFA" w:rsidP="00F12585">
            <w:pPr>
              <w:pStyle w:val="normal0"/>
              <w:contextualSpacing w:val="0"/>
              <w:jc w:val="center"/>
            </w:pPr>
            <w:r>
              <w:t>x</w:t>
            </w:r>
          </w:p>
        </w:tc>
        <w:tc>
          <w:tcPr>
            <w:tcW w:w="1080" w:type="dxa"/>
          </w:tcPr>
          <w:p w:rsidR="000C1BFA" w:rsidRDefault="000C1BFA" w:rsidP="00F12585">
            <w:pPr>
              <w:pStyle w:val="normal0"/>
              <w:contextualSpacing w:val="0"/>
              <w:jc w:val="center"/>
            </w:pPr>
          </w:p>
        </w:tc>
        <w:tc>
          <w:tcPr>
            <w:tcW w:w="2445" w:type="dxa"/>
          </w:tcPr>
          <w:p w:rsidR="000C1BFA" w:rsidRDefault="000C1BFA" w:rsidP="00F12585">
            <w:pPr>
              <w:pStyle w:val="normal0"/>
              <w:contextualSpacing w:val="0"/>
              <w:jc w:val="center"/>
            </w:pPr>
            <w:r>
              <w:t>Irene Hughes</w:t>
            </w:r>
          </w:p>
        </w:tc>
      </w:tr>
      <w:tr w:rsidR="000C1BFA" w:rsidTr="00F12585">
        <w:tc>
          <w:tcPr>
            <w:tcW w:w="2325" w:type="dxa"/>
          </w:tcPr>
          <w:p w:rsidR="000C1BFA" w:rsidRDefault="000C1BFA" w:rsidP="00F12585">
            <w:pPr>
              <w:pStyle w:val="normal0"/>
              <w:contextualSpacing w:val="0"/>
            </w:pPr>
          </w:p>
        </w:tc>
        <w:tc>
          <w:tcPr>
            <w:tcW w:w="645" w:type="dxa"/>
          </w:tcPr>
          <w:p w:rsidR="000C1BFA" w:rsidRDefault="000C1BFA" w:rsidP="00F12585">
            <w:pPr>
              <w:pStyle w:val="normal0"/>
              <w:contextualSpacing w:val="0"/>
              <w:jc w:val="center"/>
            </w:pPr>
          </w:p>
        </w:tc>
        <w:tc>
          <w:tcPr>
            <w:tcW w:w="810" w:type="dxa"/>
          </w:tcPr>
          <w:p w:rsidR="000C1BFA" w:rsidRDefault="000C1BFA" w:rsidP="00F12585">
            <w:pPr>
              <w:pStyle w:val="normal0"/>
              <w:contextualSpacing w:val="0"/>
              <w:jc w:val="center"/>
            </w:pPr>
            <w:r>
              <w:t>X</w:t>
            </w:r>
          </w:p>
        </w:tc>
        <w:tc>
          <w:tcPr>
            <w:tcW w:w="1080" w:type="dxa"/>
          </w:tcPr>
          <w:p w:rsidR="000C1BFA" w:rsidRDefault="000C1BFA" w:rsidP="00F12585">
            <w:pPr>
              <w:pStyle w:val="normal0"/>
              <w:contextualSpacing w:val="0"/>
              <w:jc w:val="center"/>
            </w:pPr>
          </w:p>
        </w:tc>
        <w:tc>
          <w:tcPr>
            <w:tcW w:w="2445" w:type="dxa"/>
          </w:tcPr>
          <w:p w:rsidR="000C1BFA" w:rsidRDefault="000C1BFA" w:rsidP="00F12585">
            <w:pPr>
              <w:pStyle w:val="normal0"/>
              <w:contextualSpacing w:val="0"/>
              <w:jc w:val="center"/>
            </w:pPr>
            <w:r>
              <w:t>Kathy Kelly</w:t>
            </w:r>
          </w:p>
        </w:tc>
      </w:tr>
      <w:tr w:rsidR="000C1BFA" w:rsidTr="00F12585">
        <w:tc>
          <w:tcPr>
            <w:tcW w:w="2325" w:type="dxa"/>
          </w:tcPr>
          <w:p w:rsidR="000C1BFA" w:rsidRDefault="000C1BFA" w:rsidP="00F12585">
            <w:pPr>
              <w:pStyle w:val="normal0"/>
              <w:contextualSpacing w:val="0"/>
            </w:pPr>
          </w:p>
        </w:tc>
        <w:tc>
          <w:tcPr>
            <w:tcW w:w="645" w:type="dxa"/>
          </w:tcPr>
          <w:p w:rsidR="000C1BFA" w:rsidRDefault="000C1BFA" w:rsidP="00F12585">
            <w:pPr>
              <w:pStyle w:val="normal0"/>
              <w:contextualSpacing w:val="0"/>
              <w:jc w:val="center"/>
            </w:pPr>
          </w:p>
        </w:tc>
        <w:tc>
          <w:tcPr>
            <w:tcW w:w="810" w:type="dxa"/>
          </w:tcPr>
          <w:p w:rsidR="000C1BFA" w:rsidRDefault="000C1BFA" w:rsidP="00F12585">
            <w:pPr>
              <w:pStyle w:val="normal0"/>
              <w:contextualSpacing w:val="0"/>
              <w:jc w:val="center"/>
            </w:pPr>
            <w:r>
              <w:t>X</w:t>
            </w:r>
          </w:p>
        </w:tc>
        <w:tc>
          <w:tcPr>
            <w:tcW w:w="1080" w:type="dxa"/>
          </w:tcPr>
          <w:p w:rsidR="000C1BFA" w:rsidRDefault="000C1BFA" w:rsidP="00F12585">
            <w:pPr>
              <w:pStyle w:val="normal0"/>
              <w:contextualSpacing w:val="0"/>
              <w:jc w:val="center"/>
            </w:pPr>
          </w:p>
        </w:tc>
        <w:tc>
          <w:tcPr>
            <w:tcW w:w="2445" w:type="dxa"/>
          </w:tcPr>
          <w:p w:rsidR="000C1BFA" w:rsidRDefault="000C1BFA" w:rsidP="00F12585">
            <w:pPr>
              <w:pStyle w:val="normal0"/>
              <w:contextualSpacing w:val="0"/>
              <w:jc w:val="center"/>
            </w:pPr>
            <w:r>
              <w:t xml:space="preserve">Carol </w:t>
            </w:r>
            <w:proofErr w:type="spellStart"/>
            <w:r>
              <w:t>Labin</w:t>
            </w:r>
            <w:proofErr w:type="spellEnd"/>
          </w:p>
        </w:tc>
      </w:tr>
      <w:tr w:rsidR="000C1BFA" w:rsidTr="00F12585">
        <w:tc>
          <w:tcPr>
            <w:tcW w:w="2325" w:type="dxa"/>
          </w:tcPr>
          <w:p w:rsidR="000C1BFA" w:rsidRDefault="000C1BFA" w:rsidP="00F12585">
            <w:pPr>
              <w:pStyle w:val="normal0"/>
              <w:contextualSpacing w:val="0"/>
            </w:pPr>
          </w:p>
        </w:tc>
        <w:tc>
          <w:tcPr>
            <w:tcW w:w="645" w:type="dxa"/>
          </w:tcPr>
          <w:p w:rsidR="000C1BFA" w:rsidRDefault="000C1BFA" w:rsidP="00F12585">
            <w:pPr>
              <w:pStyle w:val="normal0"/>
              <w:contextualSpacing w:val="0"/>
              <w:jc w:val="center"/>
            </w:pPr>
          </w:p>
        </w:tc>
        <w:tc>
          <w:tcPr>
            <w:tcW w:w="810" w:type="dxa"/>
          </w:tcPr>
          <w:p w:rsidR="000C1BFA" w:rsidRDefault="000C1BFA" w:rsidP="00F12585">
            <w:pPr>
              <w:pStyle w:val="normal0"/>
              <w:contextualSpacing w:val="0"/>
              <w:jc w:val="center"/>
            </w:pPr>
            <w:r>
              <w:t>x</w:t>
            </w:r>
          </w:p>
        </w:tc>
        <w:tc>
          <w:tcPr>
            <w:tcW w:w="1080" w:type="dxa"/>
          </w:tcPr>
          <w:p w:rsidR="000C1BFA" w:rsidRDefault="000C1BFA" w:rsidP="00F12585">
            <w:pPr>
              <w:pStyle w:val="normal0"/>
              <w:contextualSpacing w:val="0"/>
              <w:jc w:val="center"/>
            </w:pPr>
            <w:r>
              <w:t>1</w:t>
            </w:r>
          </w:p>
        </w:tc>
        <w:tc>
          <w:tcPr>
            <w:tcW w:w="2445" w:type="dxa"/>
          </w:tcPr>
          <w:p w:rsidR="000C1BFA" w:rsidRDefault="000C1BFA" w:rsidP="00F12585">
            <w:pPr>
              <w:pStyle w:val="normal0"/>
              <w:contextualSpacing w:val="0"/>
              <w:jc w:val="center"/>
            </w:pPr>
            <w:r>
              <w:t>Jen Tomlinson</w:t>
            </w:r>
          </w:p>
        </w:tc>
      </w:tr>
      <w:tr w:rsidR="000C1BFA" w:rsidTr="00F12585">
        <w:tc>
          <w:tcPr>
            <w:tcW w:w="2325" w:type="dxa"/>
          </w:tcPr>
          <w:p w:rsidR="000C1BFA" w:rsidRDefault="000C1BFA" w:rsidP="00F12585">
            <w:pPr>
              <w:pStyle w:val="normal0"/>
              <w:contextualSpacing w:val="0"/>
            </w:pPr>
          </w:p>
        </w:tc>
        <w:tc>
          <w:tcPr>
            <w:tcW w:w="645" w:type="dxa"/>
          </w:tcPr>
          <w:p w:rsidR="000C1BFA" w:rsidRDefault="000C1BFA" w:rsidP="00F12585">
            <w:pPr>
              <w:pStyle w:val="normal0"/>
              <w:contextualSpacing w:val="0"/>
              <w:jc w:val="center"/>
            </w:pPr>
          </w:p>
        </w:tc>
        <w:tc>
          <w:tcPr>
            <w:tcW w:w="810" w:type="dxa"/>
          </w:tcPr>
          <w:p w:rsidR="000C1BFA" w:rsidRDefault="000C1BFA" w:rsidP="00F12585">
            <w:pPr>
              <w:pStyle w:val="normal0"/>
              <w:contextualSpacing w:val="0"/>
              <w:jc w:val="center"/>
            </w:pPr>
            <w:r>
              <w:t>X</w:t>
            </w:r>
          </w:p>
        </w:tc>
        <w:tc>
          <w:tcPr>
            <w:tcW w:w="1080" w:type="dxa"/>
          </w:tcPr>
          <w:p w:rsidR="000C1BFA" w:rsidRDefault="000C1BFA" w:rsidP="00F12585">
            <w:pPr>
              <w:pStyle w:val="normal0"/>
              <w:contextualSpacing w:val="0"/>
              <w:jc w:val="center"/>
            </w:pPr>
            <w:r>
              <w:t>2</w:t>
            </w:r>
          </w:p>
        </w:tc>
        <w:tc>
          <w:tcPr>
            <w:tcW w:w="2445" w:type="dxa"/>
          </w:tcPr>
          <w:p w:rsidR="000C1BFA" w:rsidRDefault="000C1BFA" w:rsidP="00F12585">
            <w:pPr>
              <w:pStyle w:val="normal0"/>
              <w:contextualSpacing w:val="0"/>
              <w:jc w:val="center"/>
            </w:pPr>
            <w:r>
              <w:t>Meredith O’Donnell</w:t>
            </w:r>
          </w:p>
        </w:tc>
      </w:tr>
    </w:tbl>
    <w:p w:rsidR="004B63B6" w:rsidRDefault="004B63B6" w:rsidP="000C1BFA">
      <w:pPr>
        <w:pStyle w:val="normal0"/>
        <w:ind w:left="1224"/>
      </w:pPr>
    </w:p>
    <w:p w:rsidR="003208D5" w:rsidRDefault="000C1BFA" w:rsidP="000C1BFA">
      <w:pPr>
        <w:pStyle w:val="normal0"/>
        <w:ind w:left="720"/>
        <w:contextualSpacing w:val="0"/>
      </w:pPr>
      <w:r>
        <w:t xml:space="preserve">Mrs. Kelly had some concerns on 201 and where this facility was. Mr. </w:t>
      </w:r>
      <w:proofErr w:type="spellStart"/>
      <w:r>
        <w:t>Starodub</w:t>
      </w:r>
      <w:proofErr w:type="spellEnd"/>
      <w:r>
        <w:t xml:space="preserve"> will check into this.</w:t>
      </w:r>
    </w:p>
    <w:p w:rsidR="00097FB5" w:rsidRDefault="00097FB5" w:rsidP="00097FB5">
      <w:pPr>
        <w:pStyle w:val="normal0"/>
        <w:ind w:left="1081"/>
        <w:contextualSpacing w:val="0"/>
      </w:pPr>
    </w:p>
    <w:p w:rsidR="00F952B1" w:rsidRDefault="00F952B1" w:rsidP="000C1BFA">
      <w:pPr>
        <w:pStyle w:val="normal0"/>
        <w:ind w:firstLine="361"/>
        <w:contextualSpacing w:val="0"/>
      </w:pPr>
      <w:r>
        <w:t>C. Personnel</w:t>
      </w:r>
      <w:r w:rsidR="003208D5">
        <w:t xml:space="preserve"> </w:t>
      </w:r>
    </w:p>
    <w:p w:rsidR="000C1BFA" w:rsidRDefault="000C1BFA" w:rsidP="004F3E8F">
      <w:pPr>
        <w:autoSpaceDE w:val="0"/>
        <w:autoSpaceDN w:val="0"/>
        <w:adjustRightInd w:val="0"/>
        <w:ind w:firstLine="720"/>
        <w:rPr>
          <w:rFonts w:ascii="Calibri" w:hAnsi="Calibri" w:cs="Calibri"/>
        </w:rPr>
      </w:pPr>
      <w:r>
        <w:rPr>
          <w:rFonts w:ascii="Calibri" w:hAnsi="Calibri" w:cs="Calibri"/>
        </w:rPr>
        <w:t>301 Approve the following Professional Development:</w:t>
      </w:r>
    </w:p>
    <w:p w:rsidR="000C1BFA" w:rsidRDefault="000C1BFA" w:rsidP="004F3E8F">
      <w:pPr>
        <w:autoSpaceDE w:val="0"/>
        <w:autoSpaceDN w:val="0"/>
        <w:adjustRightInd w:val="0"/>
        <w:ind w:firstLine="720"/>
        <w:rPr>
          <w:rFonts w:ascii="Calibri" w:hAnsi="Calibri" w:cs="Calibri"/>
        </w:rPr>
      </w:pPr>
      <w:r>
        <w:rPr>
          <w:rFonts w:ascii="Calibri" w:hAnsi="Calibri" w:cs="Calibri"/>
        </w:rPr>
        <w:t xml:space="preserve">Kimberly </w:t>
      </w:r>
      <w:proofErr w:type="spellStart"/>
      <w:r>
        <w:rPr>
          <w:rFonts w:ascii="Calibri" w:hAnsi="Calibri" w:cs="Calibri"/>
        </w:rPr>
        <w:t>Maschi</w:t>
      </w:r>
      <w:proofErr w:type="spellEnd"/>
      <w:r>
        <w:rPr>
          <w:rFonts w:ascii="Calibri" w:hAnsi="Calibri" w:cs="Calibri"/>
        </w:rPr>
        <w:t xml:space="preserve">, Jessica </w:t>
      </w:r>
      <w:proofErr w:type="spellStart"/>
      <w:r>
        <w:rPr>
          <w:rFonts w:ascii="Calibri" w:hAnsi="Calibri" w:cs="Calibri"/>
        </w:rPr>
        <w:t>Weihr</w:t>
      </w:r>
      <w:proofErr w:type="spellEnd"/>
      <w:r>
        <w:rPr>
          <w:rFonts w:ascii="Calibri" w:hAnsi="Calibri" w:cs="Calibri"/>
        </w:rPr>
        <w:t xml:space="preserve">, Patrice </w:t>
      </w:r>
      <w:proofErr w:type="spellStart"/>
      <w:r>
        <w:rPr>
          <w:rFonts w:ascii="Calibri" w:hAnsi="Calibri" w:cs="Calibri"/>
        </w:rPr>
        <w:t>Pottichen</w:t>
      </w:r>
      <w:proofErr w:type="spellEnd"/>
      <w:r>
        <w:rPr>
          <w:rFonts w:ascii="Calibri" w:hAnsi="Calibri" w:cs="Calibri"/>
        </w:rPr>
        <w:t xml:space="preserve"> to attend Center for Literacy</w:t>
      </w:r>
    </w:p>
    <w:p w:rsidR="000C1BFA" w:rsidRDefault="000C1BFA" w:rsidP="00100E7D">
      <w:pPr>
        <w:autoSpaceDE w:val="0"/>
        <w:autoSpaceDN w:val="0"/>
        <w:adjustRightInd w:val="0"/>
        <w:ind w:left="361" w:firstLine="361"/>
        <w:rPr>
          <w:rFonts w:ascii="Calibri" w:hAnsi="Calibri" w:cs="Calibri"/>
        </w:rPr>
      </w:pPr>
      <w:r>
        <w:rPr>
          <w:rFonts w:ascii="Calibri" w:hAnsi="Calibri" w:cs="Calibri"/>
        </w:rPr>
        <w:t>Development Workshop/Rutgers University, Hyatt Regency, New Brunswick,</w:t>
      </w:r>
    </w:p>
    <w:p w:rsidR="000C1BFA" w:rsidRDefault="000C1BFA" w:rsidP="00100E7D">
      <w:pPr>
        <w:autoSpaceDE w:val="0"/>
        <w:autoSpaceDN w:val="0"/>
        <w:adjustRightInd w:val="0"/>
        <w:ind w:left="361" w:firstLine="361"/>
        <w:rPr>
          <w:rFonts w:ascii="Calibri" w:hAnsi="Calibri" w:cs="Calibri"/>
        </w:rPr>
      </w:pPr>
      <w:r>
        <w:rPr>
          <w:rFonts w:ascii="Calibri" w:hAnsi="Calibri" w:cs="Calibri"/>
        </w:rPr>
        <w:t>October 28, 2016. Cost: $548 + transportation reimbursement.</w:t>
      </w:r>
    </w:p>
    <w:p w:rsidR="000C1BFA" w:rsidRDefault="000C1BFA" w:rsidP="00100E7D">
      <w:pPr>
        <w:autoSpaceDE w:val="0"/>
        <w:autoSpaceDN w:val="0"/>
        <w:adjustRightInd w:val="0"/>
        <w:ind w:left="722"/>
        <w:rPr>
          <w:rFonts w:ascii="Calibri" w:hAnsi="Calibri" w:cs="Calibri"/>
        </w:rPr>
      </w:pPr>
      <w:r>
        <w:rPr>
          <w:rFonts w:ascii="Calibri" w:hAnsi="Calibri" w:cs="Calibri"/>
        </w:rPr>
        <w:t xml:space="preserve">302 Approve Doctrine of Necessity as presented. Mr. </w:t>
      </w:r>
      <w:proofErr w:type="spellStart"/>
      <w:r>
        <w:rPr>
          <w:rFonts w:ascii="Calibri" w:hAnsi="Calibri" w:cs="Calibri"/>
        </w:rPr>
        <w:t>Starodub</w:t>
      </w:r>
      <w:proofErr w:type="spellEnd"/>
      <w:r>
        <w:rPr>
          <w:rFonts w:ascii="Calibri" w:hAnsi="Calibri" w:cs="Calibri"/>
        </w:rPr>
        <w:t xml:space="preserve"> added the doctrine is needed for the conflicts on three board members.</w:t>
      </w:r>
    </w:p>
    <w:p w:rsidR="000C1BFA" w:rsidRDefault="000C1BFA" w:rsidP="00100E7D">
      <w:pPr>
        <w:autoSpaceDE w:val="0"/>
        <w:autoSpaceDN w:val="0"/>
        <w:adjustRightInd w:val="0"/>
        <w:ind w:left="361" w:firstLine="361"/>
        <w:rPr>
          <w:rFonts w:ascii="Calibri" w:hAnsi="Calibri" w:cs="Calibri"/>
        </w:rPr>
      </w:pPr>
      <w:r>
        <w:rPr>
          <w:rFonts w:ascii="Calibri" w:hAnsi="Calibri" w:cs="Calibri"/>
        </w:rPr>
        <w:t xml:space="preserve">303 Approve Carl </w:t>
      </w:r>
      <w:proofErr w:type="spellStart"/>
      <w:r>
        <w:rPr>
          <w:rFonts w:ascii="Calibri" w:hAnsi="Calibri" w:cs="Calibri"/>
        </w:rPr>
        <w:t>Krushinski</w:t>
      </w:r>
      <w:proofErr w:type="spellEnd"/>
      <w:r>
        <w:rPr>
          <w:rFonts w:ascii="Calibri" w:hAnsi="Calibri" w:cs="Calibri"/>
        </w:rPr>
        <w:t xml:space="preserve"> as CSA for the period 7/1/16-6/30/19 school years.</w:t>
      </w:r>
    </w:p>
    <w:p w:rsidR="000C1BFA" w:rsidRDefault="000C1BFA" w:rsidP="00100E7D">
      <w:pPr>
        <w:autoSpaceDE w:val="0"/>
        <w:autoSpaceDN w:val="0"/>
        <w:adjustRightInd w:val="0"/>
        <w:ind w:left="361" w:firstLine="361"/>
        <w:rPr>
          <w:rFonts w:ascii="Calibri" w:hAnsi="Calibri" w:cs="Calibri"/>
        </w:rPr>
      </w:pPr>
      <w:r>
        <w:rPr>
          <w:rFonts w:ascii="Calibri" w:hAnsi="Calibri" w:cs="Calibri"/>
        </w:rPr>
        <w:t xml:space="preserve">304 Approve Linda Downing as Interim Principal per </w:t>
      </w:r>
      <w:proofErr w:type="gramStart"/>
      <w:r>
        <w:rPr>
          <w:rFonts w:ascii="Calibri" w:hAnsi="Calibri" w:cs="Calibri"/>
        </w:rPr>
        <w:t>diem</w:t>
      </w:r>
      <w:proofErr w:type="gramEnd"/>
      <w:r>
        <w:rPr>
          <w:rFonts w:ascii="Calibri" w:hAnsi="Calibri" w:cs="Calibri"/>
        </w:rPr>
        <w:t xml:space="preserve"> from July 1, 2016June</w:t>
      </w:r>
    </w:p>
    <w:p w:rsidR="000C1BFA" w:rsidRDefault="000C1BFA" w:rsidP="00100E7D">
      <w:pPr>
        <w:autoSpaceDE w:val="0"/>
        <w:autoSpaceDN w:val="0"/>
        <w:adjustRightInd w:val="0"/>
        <w:ind w:left="361" w:firstLine="361"/>
        <w:rPr>
          <w:rFonts w:ascii="Calibri" w:hAnsi="Calibri" w:cs="Calibri"/>
        </w:rPr>
      </w:pPr>
      <w:proofErr w:type="gramStart"/>
      <w:r>
        <w:rPr>
          <w:rFonts w:ascii="Calibri" w:hAnsi="Calibri" w:cs="Calibri"/>
        </w:rPr>
        <w:t>30, 2017.</w:t>
      </w:r>
      <w:proofErr w:type="gramEnd"/>
    </w:p>
    <w:p w:rsidR="000C1BFA" w:rsidRDefault="000C1BFA" w:rsidP="00100E7D">
      <w:pPr>
        <w:autoSpaceDE w:val="0"/>
        <w:autoSpaceDN w:val="0"/>
        <w:adjustRightInd w:val="0"/>
        <w:ind w:left="361" w:firstLine="361"/>
        <w:rPr>
          <w:rFonts w:ascii="Calibri" w:hAnsi="Calibri" w:cs="Calibri"/>
        </w:rPr>
      </w:pPr>
      <w:proofErr w:type="gramStart"/>
      <w:r>
        <w:rPr>
          <w:rFonts w:ascii="Calibri" w:hAnsi="Calibri" w:cs="Calibri"/>
        </w:rPr>
        <w:t xml:space="preserve">305 Approve Dolores </w:t>
      </w:r>
      <w:proofErr w:type="spellStart"/>
      <w:r>
        <w:rPr>
          <w:rFonts w:ascii="Calibri" w:hAnsi="Calibri" w:cs="Calibri"/>
        </w:rPr>
        <w:t>Wichowski</w:t>
      </w:r>
      <w:proofErr w:type="spellEnd"/>
      <w:r>
        <w:rPr>
          <w:rFonts w:ascii="Calibri" w:hAnsi="Calibri" w:cs="Calibri"/>
        </w:rPr>
        <w:t xml:space="preserve"> as substitute teacher.</w:t>
      </w:r>
      <w:proofErr w:type="gramEnd"/>
    </w:p>
    <w:p w:rsidR="00AF54DF" w:rsidRDefault="000C1BFA" w:rsidP="00100E7D">
      <w:pPr>
        <w:pStyle w:val="normal0"/>
        <w:ind w:left="720" w:firstLine="2"/>
        <w:contextualSpacing w:val="0"/>
      </w:pPr>
      <w:proofErr w:type="gramStart"/>
      <w:r>
        <w:t>306 Approve request from Ms. Van Pelt, music teacher, to take one sick day without p</w:t>
      </w:r>
      <w:r w:rsidR="00AF54DF">
        <w:t>ay on March 11, 2016.</w:t>
      </w:r>
      <w:proofErr w:type="gramEnd"/>
    </w:p>
    <w:p w:rsidR="00D65454" w:rsidRDefault="00D37E94" w:rsidP="00100E7D">
      <w:pPr>
        <w:pStyle w:val="normal0"/>
        <w:ind w:left="361"/>
        <w:contextualSpacing w:val="0"/>
      </w:pPr>
      <w:r>
        <w:t xml:space="preserve">  </w:t>
      </w:r>
    </w:p>
    <w:p w:rsidR="00AF54DF" w:rsidRDefault="00AF54DF" w:rsidP="00F64AF6">
      <w:pPr>
        <w:pStyle w:val="normal0"/>
        <w:contextualSpacing w:val="0"/>
      </w:pPr>
    </w:p>
    <w:p w:rsidR="00AF54DF" w:rsidRDefault="00AF54DF" w:rsidP="00F64AF6">
      <w:pPr>
        <w:pStyle w:val="normal0"/>
        <w:contextualSpacing w:val="0"/>
      </w:pPr>
    </w:p>
    <w:p w:rsidR="00AF54DF" w:rsidRDefault="00AF54DF" w:rsidP="00F64AF6">
      <w:pPr>
        <w:pStyle w:val="normal0"/>
        <w:contextualSpacing w:val="0"/>
      </w:pPr>
    </w:p>
    <w:p w:rsidR="00AF54DF" w:rsidRDefault="00AF54DF" w:rsidP="00F64AF6">
      <w:pPr>
        <w:pStyle w:val="normal0"/>
        <w:contextualSpacing w:val="0"/>
      </w:pPr>
    </w:p>
    <w:tbl>
      <w:tblPr>
        <w:bidiVisual/>
        <w:tblW w:w="702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160"/>
      </w:tblGrid>
      <w:tr w:rsidR="00D65454" w:rsidTr="0054199E">
        <w:tc>
          <w:tcPr>
            <w:tcW w:w="2325" w:type="dxa"/>
            <w:vAlign w:val="center"/>
          </w:tcPr>
          <w:p w:rsidR="00D65454" w:rsidRDefault="00D65454" w:rsidP="0054199E">
            <w:pPr>
              <w:pStyle w:val="normal0"/>
              <w:contextualSpacing w:val="0"/>
              <w:jc w:val="center"/>
            </w:pPr>
            <w:r>
              <w:t>Abstain</w:t>
            </w:r>
          </w:p>
        </w:tc>
        <w:tc>
          <w:tcPr>
            <w:tcW w:w="645" w:type="dxa"/>
          </w:tcPr>
          <w:p w:rsidR="00D65454" w:rsidRDefault="00D65454" w:rsidP="0054199E">
            <w:pPr>
              <w:pStyle w:val="normal0"/>
              <w:contextualSpacing w:val="0"/>
            </w:pPr>
            <w:r>
              <w:t>No</w:t>
            </w:r>
          </w:p>
        </w:tc>
        <w:tc>
          <w:tcPr>
            <w:tcW w:w="810" w:type="dxa"/>
            <w:vAlign w:val="center"/>
          </w:tcPr>
          <w:p w:rsidR="00D65454" w:rsidRDefault="00D65454" w:rsidP="0054199E">
            <w:pPr>
              <w:pStyle w:val="normal0"/>
              <w:contextualSpacing w:val="0"/>
              <w:jc w:val="center"/>
            </w:pPr>
            <w:r>
              <w:t>Yes</w:t>
            </w:r>
          </w:p>
        </w:tc>
        <w:tc>
          <w:tcPr>
            <w:tcW w:w="1080" w:type="dxa"/>
            <w:vAlign w:val="center"/>
          </w:tcPr>
          <w:p w:rsidR="00D65454" w:rsidRDefault="00D65454" w:rsidP="0054199E">
            <w:pPr>
              <w:pStyle w:val="normal0"/>
              <w:contextualSpacing w:val="0"/>
              <w:jc w:val="center"/>
            </w:pPr>
            <w:r>
              <w:t>Motion</w:t>
            </w:r>
          </w:p>
        </w:tc>
        <w:tc>
          <w:tcPr>
            <w:tcW w:w="2160" w:type="dxa"/>
            <w:vAlign w:val="center"/>
          </w:tcPr>
          <w:p w:rsidR="00D65454" w:rsidRDefault="00D65454" w:rsidP="0054199E">
            <w:pPr>
              <w:pStyle w:val="normal0"/>
              <w:contextualSpacing w:val="0"/>
            </w:pPr>
            <w:r>
              <w:t>Name</w:t>
            </w:r>
          </w:p>
        </w:tc>
      </w:tr>
      <w:tr w:rsidR="00D65454" w:rsidTr="0054199E">
        <w:tc>
          <w:tcPr>
            <w:tcW w:w="2325" w:type="dxa"/>
          </w:tcPr>
          <w:p w:rsidR="00D65454" w:rsidRDefault="00D65454" w:rsidP="0054199E">
            <w:pPr>
              <w:pStyle w:val="normal0"/>
              <w:contextualSpacing w:val="0"/>
            </w:pPr>
          </w:p>
        </w:tc>
        <w:tc>
          <w:tcPr>
            <w:tcW w:w="645" w:type="dxa"/>
          </w:tcPr>
          <w:p w:rsidR="00D65454" w:rsidRDefault="00D65454" w:rsidP="0054199E">
            <w:pPr>
              <w:pStyle w:val="normal0"/>
              <w:contextualSpacing w:val="0"/>
              <w:jc w:val="center"/>
            </w:pPr>
          </w:p>
        </w:tc>
        <w:tc>
          <w:tcPr>
            <w:tcW w:w="810" w:type="dxa"/>
          </w:tcPr>
          <w:p w:rsidR="00D65454" w:rsidRDefault="00D65454" w:rsidP="0054199E">
            <w:pPr>
              <w:pStyle w:val="normal0"/>
              <w:contextualSpacing w:val="0"/>
              <w:jc w:val="center"/>
            </w:pPr>
            <w:r>
              <w:t>X</w:t>
            </w:r>
          </w:p>
        </w:tc>
        <w:tc>
          <w:tcPr>
            <w:tcW w:w="1080" w:type="dxa"/>
          </w:tcPr>
          <w:p w:rsidR="00D65454" w:rsidRDefault="00D5602E" w:rsidP="0054199E">
            <w:pPr>
              <w:pStyle w:val="normal0"/>
              <w:contextualSpacing w:val="0"/>
              <w:jc w:val="center"/>
            </w:pPr>
            <w:r>
              <w:t>2</w:t>
            </w:r>
          </w:p>
        </w:tc>
        <w:tc>
          <w:tcPr>
            <w:tcW w:w="2160" w:type="dxa"/>
          </w:tcPr>
          <w:p w:rsidR="00D65454" w:rsidRDefault="00D65454" w:rsidP="0054199E">
            <w:pPr>
              <w:pStyle w:val="normal0"/>
              <w:contextualSpacing w:val="0"/>
              <w:jc w:val="center"/>
            </w:pPr>
            <w:r>
              <w:t>Irene Hughes</w:t>
            </w:r>
          </w:p>
        </w:tc>
      </w:tr>
      <w:tr w:rsidR="00D65454" w:rsidTr="0054199E">
        <w:tc>
          <w:tcPr>
            <w:tcW w:w="2325" w:type="dxa"/>
          </w:tcPr>
          <w:p w:rsidR="00D65454" w:rsidRDefault="00D5602E" w:rsidP="0054199E">
            <w:pPr>
              <w:pStyle w:val="normal0"/>
              <w:contextualSpacing w:val="0"/>
            </w:pPr>
            <w:r>
              <w:t>303</w:t>
            </w:r>
          </w:p>
        </w:tc>
        <w:tc>
          <w:tcPr>
            <w:tcW w:w="645" w:type="dxa"/>
          </w:tcPr>
          <w:p w:rsidR="00D65454" w:rsidRDefault="00D65454" w:rsidP="0054199E">
            <w:pPr>
              <w:pStyle w:val="normal0"/>
              <w:contextualSpacing w:val="0"/>
              <w:jc w:val="center"/>
            </w:pPr>
          </w:p>
        </w:tc>
        <w:tc>
          <w:tcPr>
            <w:tcW w:w="810" w:type="dxa"/>
          </w:tcPr>
          <w:p w:rsidR="00D65454" w:rsidRDefault="00D65454" w:rsidP="0054199E">
            <w:pPr>
              <w:pStyle w:val="normal0"/>
              <w:contextualSpacing w:val="0"/>
              <w:jc w:val="center"/>
            </w:pPr>
            <w:r>
              <w:t>X</w:t>
            </w:r>
          </w:p>
        </w:tc>
        <w:tc>
          <w:tcPr>
            <w:tcW w:w="1080" w:type="dxa"/>
          </w:tcPr>
          <w:p w:rsidR="00D65454" w:rsidRDefault="00D65454" w:rsidP="0054199E">
            <w:pPr>
              <w:pStyle w:val="normal0"/>
              <w:contextualSpacing w:val="0"/>
              <w:jc w:val="center"/>
            </w:pPr>
          </w:p>
        </w:tc>
        <w:tc>
          <w:tcPr>
            <w:tcW w:w="2160" w:type="dxa"/>
          </w:tcPr>
          <w:p w:rsidR="00D65454" w:rsidRDefault="00D65454" w:rsidP="0054199E">
            <w:pPr>
              <w:pStyle w:val="normal0"/>
              <w:contextualSpacing w:val="0"/>
              <w:jc w:val="center"/>
            </w:pPr>
            <w:r>
              <w:t>Kathy Kelly</w:t>
            </w:r>
          </w:p>
        </w:tc>
      </w:tr>
      <w:tr w:rsidR="00D65454" w:rsidTr="0054199E">
        <w:tc>
          <w:tcPr>
            <w:tcW w:w="2325" w:type="dxa"/>
          </w:tcPr>
          <w:p w:rsidR="00D65454" w:rsidRDefault="00D65454" w:rsidP="0054199E">
            <w:pPr>
              <w:pStyle w:val="normal0"/>
              <w:contextualSpacing w:val="0"/>
            </w:pPr>
          </w:p>
        </w:tc>
        <w:tc>
          <w:tcPr>
            <w:tcW w:w="645" w:type="dxa"/>
          </w:tcPr>
          <w:p w:rsidR="00D65454" w:rsidRDefault="00D65454" w:rsidP="0054199E">
            <w:pPr>
              <w:pStyle w:val="normal0"/>
              <w:contextualSpacing w:val="0"/>
              <w:jc w:val="center"/>
            </w:pPr>
          </w:p>
        </w:tc>
        <w:tc>
          <w:tcPr>
            <w:tcW w:w="810" w:type="dxa"/>
          </w:tcPr>
          <w:p w:rsidR="00D65454" w:rsidRDefault="00D65454" w:rsidP="0054199E">
            <w:pPr>
              <w:pStyle w:val="normal0"/>
              <w:contextualSpacing w:val="0"/>
              <w:jc w:val="center"/>
            </w:pPr>
            <w:r>
              <w:t>X</w:t>
            </w:r>
          </w:p>
        </w:tc>
        <w:tc>
          <w:tcPr>
            <w:tcW w:w="1080" w:type="dxa"/>
          </w:tcPr>
          <w:p w:rsidR="00D65454" w:rsidRDefault="00D65454" w:rsidP="0054199E">
            <w:pPr>
              <w:pStyle w:val="normal0"/>
              <w:contextualSpacing w:val="0"/>
              <w:jc w:val="center"/>
            </w:pPr>
            <w:r>
              <w:t>2</w:t>
            </w:r>
          </w:p>
        </w:tc>
        <w:tc>
          <w:tcPr>
            <w:tcW w:w="2160" w:type="dxa"/>
          </w:tcPr>
          <w:p w:rsidR="00D65454" w:rsidRDefault="00D65454" w:rsidP="0054199E">
            <w:pPr>
              <w:pStyle w:val="normal0"/>
              <w:contextualSpacing w:val="0"/>
              <w:jc w:val="center"/>
            </w:pPr>
            <w:r>
              <w:t xml:space="preserve">Carol </w:t>
            </w:r>
            <w:proofErr w:type="spellStart"/>
            <w:r>
              <w:t>Labin</w:t>
            </w:r>
            <w:proofErr w:type="spellEnd"/>
          </w:p>
        </w:tc>
      </w:tr>
      <w:tr w:rsidR="00D65454" w:rsidTr="0054199E">
        <w:tc>
          <w:tcPr>
            <w:tcW w:w="2325" w:type="dxa"/>
          </w:tcPr>
          <w:p w:rsidR="00D65454" w:rsidRDefault="00D65454" w:rsidP="0054199E">
            <w:pPr>
              <w:pStyle w:val="normal0"/>
              <w:contextualSpacing w:val="0"/>
            </w:pPr>
          </w:p>
        </w:tc>
        <w:tc>
          <w:tcPr>
            <w:tcW w:w="645" w:type="dxa"/>
          </w:tcPr>
          <w:p w:rsidR="00D65454" w:rsidRDefault="00D65454" w:rsidP="0054199E">
            <w:pPr>
              <w:pStyle w:val="normal0"/>
              <w:contextualSpacing w:val="0"/>
              <w:jc w:val="center"/>
            </w:pPr>
          </w:p>
        </w:tc>
        <w:tc>
          <w:tcPr>
            <w:tcW w:w="810" w:type="dxa"/>
          </w:tcPr>
          <w:p w:rsidR="00D65454" w:rsidRDefault="00D65454" w:rsidP="0054199E">
            <w:pPr>
              <w:pStyle w:val="normal0"/>
              <w:contextualSpacing w:val="0"/>
              <w:jc w:val="center"/>
            </w:pPr>
            <w:r>
              <w:t>x</w:t>
            </w:r>
          </w:p>
        </w:tc>
        <w:tc>
          <w:tcPr>
            <w:tcW w:w="1080" w:type="dxa"/>
          </w:tcPr>
          <w:p w:rsidR="00D65454" w:rsidRDefault="00D65454" w:rsidP="0054199E">
            <w:pPr>
              <w:pStyle w:val="normal0"/>
              <w:contextualSpacing w:val="0"/>
              <w:jc w:val="center"/>
            </w:pPr>
          </w:p>
        </w:tc>
        <w:tc>
          <w:tcPr>
            <w:tcW w:w="2160" w:type="dxa"/>
          </w:tcPr>
          <w:p w:rsidR="00D65454" w:rsidRDefault="00D65454" w:rsidP="0054199E">
            <w:pPr>
              <w:pStyle w:val="normal0"/>
              <w:contextualSpacing w:val="0"/>
              <w:jc w:val="center"/>
            </w:pPr>
            <w:r>
              <w:t>Jen Tomlinson</w:t>
            </w:r>
          </w:p>
        </w:tc>
      </w:tr>
      <w:tr w:rsidR="00D65454" w:rsidTr="0054199E">
        <w:tc>
          <w:tcPr>
            <w:tcW w:w="2325" w:type="dxa"/>
          </w:tcPr>
          <w:p w:rsidR="00D65454" w:rsidRDefault="00D65454" w:rsidP="0054199E">
            <w:pPr>
              <w:pStyle w:val="normal0"/>
              <w:contextualSpacing w:val="0"/>
            </w:pPr>
          </w:p>
        </w:tc>
        <w:tc>
          <w:tcPr>
            <w:tcW w:w="645" w:type="dxa"/>
          </w:tcPr>
          <w:p w:rsidR="00D65454" w:rsidRDefault="00D65454" w:rsidP="0054199E">
            <w:pPr>
              <w:pStyle w:val="normal0"/>
              <w:contextualSpacing w:val="0"/>
              <w:jc w:val="center"/>
            </w:pPr>
          </w:p>
        </w:tc>
        <w:tc>
          <w:tcPr>
            <w:tcW w:w="810" w:type="dxa"/>
          </w:tcPr>
          <w:p w:rsidR="00D65454" w:rsidRDefault="00D65454" w:rsidP="0054199E">
            <w:pPr>
              <w:pStyle w:val="normal0"/>
              <w:contextualSpacing w:val="0"/>
              <w:jc w:val="center"/>
            </w:pPr>
            <w:r>
              <w:t>X</w:t>
            </w:r>
          </w:p>
        </w:tc>
        <w:tc>
          <w:tcPr>
            <w:tcW w:w="1080" w:type="dxa"/>
          </w:tcPr>
          <w:p w:rsidR="00D65454" w:rsidRDefault="00D65454" w:rsidP="0054199E">
            <w:pPr>
              <w:pStyle w:val="normal0"/>
              <w:contextualSpacing w:val="0"/>
              <w:jc w:val="center"/>
            </w:pPr>
          </w:p>
        </w:tc>
        <w:tc>
          <w:tcPr>
            <w:tcW w:w="2160" w:type="dxa"/>
          </w:tcPr>
          <w:p w:rsidR="00D65454" w:rsidRDefault="00D65454" w:rsidP="0054199E">
            <w:pPr>
              <w:pStyle w:val="normal0"/>
              <w:contextualSpacing w:val="0"/>
              <w:jc w:val="center"/>
            </w:pPr>
            <w:r>
              <w:t>Meredith O’Donnell</w:t>
            </w:r>
          </w:p>
        </w:tc>
      </w:tr>
    </w:tbl>
    <w:p w:rsidR="00D65454" w:rsidRDefault="00D65454" w:rsidP="00D65454">
      <w:pPr>
        <w:pStyle w:val="normal0"/>
        <w:ind w:left="2160" w:hanging="719"/>
        <w:contextualSpacing w:val="0"/>
      </w:pPr>
    </w:p>
    <w:p w:rsidR="00D5602E" w:rsidRDefault="00D5602E" w:rsidP="00D5602E">
      <w:pPr>
        <w:pStyle w:val="normal0"/>
        <w:tabs>
          <w:tab w:val="left" w:pos="900"/>
        </w:tabs>
      </w:pPr>
      <w:r>
        <w:tab/>
      </w:r>
      <w:r w:rsidR="00D37E94">
        <w:t xml:space="preserve">  </w:t>
      </w:r>
      <w:r>
        <w:t xml:space="preserve">Mrs. Kelly stated she needed to abstain, however welcomes Mr. </w:t>
      </w:r>
      <w:proofErr w:type="spellStart"/>
      <w:r>
        <w:t>Krushiniski</w:t>
      </w:r>
      <w:proofErr w:type="spellEnd"/>
      <w:r>
        <w:t>.</w:t>
      </w:r>
    </w:p>
    <w:p w:rsidR="00D5602E" w:rsidRDefault="00D5602E" w:rsidP="00D5602E">
      <w:pPr>
        <w:pStyle w:val="normal0"/>
        <w:tabs>
          <w:tab w:val="left" w:pos="900"/>
        </w:tabs>
      </w:pPr>
    </w:p>
    <w:p w:rsidR="00F64AF6" w:rsidRDefault="00F64AF6" w:rsidP="00760FFC">
      <w:pPr>
        <w:pStyle w:val="normal0"/>
        <w:contextualSpacing w:val="0"/>
      </w:pPr>
    </w:p>
    <w:p w:rsidR="00F64AF6" w:rsidRDefault="00F64AF6" w:rsidP="00F64AF6">
      <w:pPr>
        <w:pStyle w:val="normal0"/>
        <w:numPr>
          <w:ilvl w:val="1"/>
          <w:numId w:val="35"/>
        </w:numPr>
        <w:ind w:hanging="359"/>
      </w:pPr>
      <w:r>
        <w:t xml:space="preserve">Policies/Regulations </w:t>
      </w:r>
    </w:p>
    <w:p w:rsidR="00F64AF6" w:rsidRDefault="00F64AF6" w:rsidP="00F64AF6">
      <w:pPr>
        <w:pStyle w:val="normal0"/>
        <w:contextualSpacing w:val="0"/>
      </w:pPr>
    </w:p>
    <w:p w:rsidR="00F64AF6" w:rsidRDefault="00F952B1" w:rsidP="00F64AF6">
      <w:pPr>
        <w:pStyle w:val="normal0"/>
        <w:ind w:left="720" w:firstLine="720"/>
        <w:contextualSpacing w:val="0"/>
      </w:pPr>
      <w:proofErr w:type="gramStart"/>
      <w:r>
        <w:t>40</w:t>
      </w:r>
      <w:r w:rsidR="00D65454">
        <w:t>1</w:t>
      </w:r>
      <w:r w:rsidR="00F64AF6">
        <w:t xml:space="preserve">  Approve</w:t>
      </w:r>
      <w:proofErr w:type="gramEnd"/>
      <w:r w:rsidR="00F64AF6">
        <w:t xml:space="preserve"> the Monthly Harassment, Intimidation &amp; Bullying Incidents  </w:t>
      </w:r>
    </w:p>
    <w:p w:rsidR="00AF54DF" w:rsidRDefault="00F64AF6" w:rsidP="00F952B1">
      <w:pPr>
        <w:pStyle w:val="normal0"/>
        <w:ind w:firstLine="720"/>
        <w:contextualSpacing w:val="0"/>
      </w:pPr>
      <w:r>
        <w:t xml:space="preserve">                       - Zero Incidents for </w:t>
      </w:r>
      <w:r w:rsidR="00AF54DF">
        <w:t xml:space="preserve">March </w:t>
      </w:r>
      <w:r w:rsidR="00F952B1">
        <w:t>201</w:t>
      </w:r>
      <w:r w:rsidR="00D65454">
        <w:t>6</w:t>
      </w:r>
    </w:p>
    <w:p w:rsidR="00AF54DF" w:rsidRDefault="00AF54DF" w:rsidP="00F952B1">
      <w:pPr>
        <w:pStyle w:val="normal0"/>
        <w:ind w:firstLine="720"/>
        <w:contextualSpacing w:val="0"/>
      </w:pPr>
      <w:r>
        <w:tab/>
        <w:t>402 Approve the first reading of the following policies:</w:t>
      </w:r>
    </w:p>
    <w:p w:rsidR="00AF54DF" w:rsidRPr="00AF54DF" w:rsidRDefault="00AF54DF" w:rsidP="00AF54DF">
      <w:pPr>
        <w:pStyle w:val="ListParagraph"/>
        <w:numPr>
          <w:ilvl w:val="0"/>
          <w:numId w:val="41"/>
        </w:numPr>
        <w:autoSpaceDE w:val="0"/>
        <w:autoSpaceDN w:val="0"/>
        <w:adjustRightInd w:val="0"/>
        <w:rPr>
          <w:rFonts w:ascii="Calibri" w:eastAsia="MS-Gothic" w:hAnsi="Calibri" w:cs="Calibri"/>
        </w:rPr>
      </w:pPr>
      <w:r w:rsidRPr="00AF54DF">
        <w:rPr>
          <w:rFonts w:ascii="Calibri" w:eastAsia="MS-Gothic" w:hAnsi="Calibri" w:cs="Calibri"/>
        </w:rPr>
        <w:t>Policy 0167 Public Participation</w:t>
      </w:r>
    </w:p>
    <w:p w:rsidR="00AF54DF" w:rsidRPr="00AF54DF" w:rsidRDefault="00AF54DF" w:rsidP="00AF54DF">
      <w:pPr>
        <w:pStyle w:val="ListParagraph"/>
        <w:numPr>
          <w:ilvl w:val="0"/>
          <w:numId w:val="41"/>
        </w:numPr>
        <w:autoSpaceDE w:val="0"/>
        <w:autoSpaceDN w:val="0"/>
        <w:adjustRightInd w:val="0"/>
        <w:rPr>
          <w:rFonts w:ascii="Calibri" w:eastAsia="MS-Gothic" w:hAnsi="Calibri" w:cs="Calibri"/>
        </w:rPr>
      </w:pPr>
      <w:r w:rsidRPr="00AF54DF">
        <w:rPr>
          <w:rFonts w:ascii="Calibri" w:eastAsia="MS-Gothic" w:hAnsi="Calibri" w:cs="Calibri"/>
        </w:rPr>
        <w:t>Policy 0168 Recording of Board Meetings</w:t>
      </w:r>
    </w:p>
    <w:p w:rsidR="00AF54DF" w:rsidRPr="00AF54DF" w:rsidRDefault="00AF54DF" w:rsidP="00AF54DF">
      <w:pPr>
        <w:pStyle w:val="ListParagraph"/>
        <w:numPr>
          <w:ilvl w:val="0"/>
          <w:numId w:val="41"/>
        </w:numPr>
        <w:autoSpaceDE w:val="0"/>
        <w:autoSpaceDN w:val="0"/>
        <w:adjustRightInd w:val="0"/>
        <w:rPr>
          <w:rFonts w:ascii="Calibri" w:eastAsia="MS-Gothic" w:hAnsi="Calibri" w:cs="Calibri"/>
        </w:rPr>
      </w:pPr>
      <w:r w:rsidRPr="00AF54DF">
        <w:rPr>
          <w:rFonts w:ascii="Calibri" w:eastAsia="MS-Gothic" w:hAnsi="Calibri" w:cs="Calibri"/>
        </w:rPr>
        <w:t>Policy 2422 Health &amp; Physical Education</w:t>
      </w:r>
    </w:p>
    <w:p w:rsidR="00F64AF6" w:rsidRDefault="00AF54DF" w:rsidP="00AF54DF">
      <w:pPr>
        <w:pStyle w:val="normal0"/>
        <w:numPr>
          <w:ilvl w:val="0"/>
          <w:numId w:val="41"/>
        </w:numPr>
        <w:contextualSpacing w:val="0"/>
      </w:pPr>
      <w:r>
        <w:rPr>
          <w:rFonts w:eastAsia="MS-Gothic"/>
        </w:rPr>
        <w:t>Policy 2431 Athletic Competition</w:t>
      </w:r>
      <w:r w:rsidR="00F64AF6">
        <w:t xml:space="preserve"> </w:t>
      </w:r>
    </w:p>
    <w:p w:rsidR="00AF54DF" w:rsidRPr="00AF54DF" w:rsidRDefault="00AF54DF" w:rsidP="00AF54DF">
      <w:pPr>
        <w:pStyle w:val="ListParagraph"/>
        <w:numPr>
          <w:ilvl w:val="0"/>
          <w:numId w:val="41"/>
        </w:numPr>
        <w:autoSpaceDE w:val="0"/>
        <w:autoSpaceDN w:val="0"/>
        <w:adjustRightInd w:val="0"/>
        <w:rPr>
          <w:rFonts w:ascii="Calibri" w:hAnsi="Calibri" w:cs="Calibri"/>
        </w:rPr>
      </w:pPr>
      <w:r w:rsidRPr="00AF54DF">
        <w:rPr>
          <w:rFonts w:ascii="Calibri" w:hAnsi="Calibri" w:cs="Calibri"/>
        </w:rPr>
        <w:t>Policy 5111 Eligibility of Resident/Nonresident Students</w:t>
      </w:r>
    </w:p>
    <w:p w:rsidR="00AF54DF" w:rsidRPr="00AF54DF" w:rsidRDefault="00AF54DF" w:rsidP="00AF54DF">
      <w:pPr>
        <w:pStyle w:val="ListParagraph"/>
        <w:numPr>
          <w:ilvl w:val="0"/>
          <w:numId w:val="41"/>
        </w:numPr>
        <w:autoSpaceDE w:val="0"/>
        <w:autoSpaceDN w:val="0"/>
        <w:adjustRightInd w:val="0"/>
        <w:rPr>
          <w:rFonts w:ascii="Calibri" w:hAnsi="Calibri" w:cs="Calibri"/>
        </w:rPr>
      </w:pPr>
      <w:r w:rsidRPr="00AF54DF">
        <w:rPr>
          <w:rFonts w:ascii="Calibri" w:hAnsi="Calibri" w:cs="Calibri"/>
        </w:rPr>
        <w:t>Policy 5310 Health Services</w:t>
      </w:r>
    </w:p>
    <w:p w:rsidR="00AF54DF" w:rsidRPr="00AF54DF" w:rsidRDefault="00AF54DF" w:rsidP="00AF54DF">
      <w:pPr>
        <w:pStyle w:val="ListParagraph"/>
        <w:numPr>
          <w:ilvl w:val="0"/>
          <w:numId w:val="41"/>
        </w:numPr>
        <w:autoSpaceDE w:val="0"/>
        <w:autoSpaceDN w:val="0"/>
        <w:adjustRightInd w:val="0"/>
        <w:rPr>
          <w:rFonts w:ascii="Calibri" w:hAnsi="Calibri" w:cs="Calibri"/>
        </w:rPr>
      </w:pPr>
      <w:r w:rsidRPr="00AF54DF">
        <w:rPr>
          <w:rFonts w:ascii="Calibri" w:hAnsi="Calibri" w:cs="Calibri"/>
        </w:rPr>
        <w:t>Policy 5330.01 Administration of Medical Marijuana</w:t>
      </w:r>
    </w:p>
    <w:p w:rsidR="00AF54DF" w:rsidRPr="00AF54DF" w:rsidRDefault="00AF54DF" w:rsidP="00AF54DF">
      <w:pPr>
        <w:pStyle w:val="ListParagraph"/>
        <w:numPr>
          <w:ilvl w:val="0"/>
          <w:numId w:val="41"/>
        </w:numPr>
        <w:autoSpaceDE w:val="0"/>
        <w:autoSpaceDN w:val="0"/>
        <w:adjustRightInd w:val="0"/>
        <w:rPr>
          <w:rFonts w:ascii="Calibri" w:hAnsi="Calibri" w:cs="Calibri"/>
        </w:rPr>
      </w:pPr>
      <w:r w:rsidRPr="00AF54DF">
        <w:rPr>
          <w:rFonts w:ascii="Calibri" w:hAnsi="Calibri" w:cs="Calibri"/>
        </w:rPr>
        <w:t>Policy 8462 Reporting Potentially Missing or Abused Children</w:t>
      </w:r>
    </w:p>
    <w:p w:rsidR="00AF54DF" w:rsidRPr="00AF54DF" w:rsidRDefault="00AF54DF" w:rsidP="00AF54DF">
      <w:pPr>
        <w:pStyle w:val="ListParagraph"/>
        <w:numPr>
          <w:ilvl w:val="0"/>
          <w:numId w:val="41"/>
        </w:numPr>
        <w:autoSpaceDE w:val="0"/>
        <w:autoSpaceDN w:val="0"/>
        <w:adjustRightInd w:val="0"/>
        <w:rPr>
          <w:rFonts w:ascii="Calibri" w:hAnsi="Calibri" w:cs="Calibri"/>
        </w:rPr>
      </w:pPr>
      <w:r w:rsidRPr="00AF54DF">
        <w:rPr>
          <w:rFonts w:ascii="Calibri" w:hAnsi="Calibri" w:cs="Calibri"/>
        </w:rPr>
        <w:t>Regulation 2431.2 Medical Examination Prior to Participation on a School</w:t>
      </w:r>
      <w:r>
        <w:rPr>
          <w:rFonts w:ascii="Calibri" w:hAnsi="Calibri" w:cs="Calibri"/>
        </w:rPr>
        <w:t xml:space="preserve"> </w:t>
      </w:r>
      <w:r w:rsidRPr="00AF54DF">
        <w:rPr>
          <w:rFonts w:ascii="Calibri" w:hAnsi="Calibri" w:cs="Calibri"/>
        </w:rPr>
        <w:t>Sponsored interscholastic or Intramural Team or Squad</w:t>
      </w:r>
    </w:p>
    <w:p w:rsidR="00AF54DF" w:rsidRPr="00AF54DF" w:rsidRDefault="00AF54DF" w:rsidP="00AF54DF">
      <w:pPr>
        <w:pStyle w:val="ListParagraph"/>
        <w:numPr>
          <w:ilvl w:val="0"/>
          <w:numId w:val="41"/>
        </w:numPr>
        <w:autoSpaceDE w:val="0"/>
        <w:autoSpaceDN w:val="0"/>
        <w:adjustRightInd w:val="0"/>
        <w:rPr>
          <w:rFonts w:ascii="Calibri" w:hAnsi="Calibri" w:cs="Calibri"/>
        </w:rPr>
      </w:pPr>
      <w:r w:rsidRPr="00AF54DF">
        <w:rPr>
          <w:rFonts w:ascii="Calibri" w:hAnsi="Calibri" w:cs="Calibri"/>
        </w:rPr>
        <w:t>Regulation 5111 Eligibility of Resident/Nonresident Students</w:t>
      </w:r>
    </w:p>
    <w:p w:rsidR="00AF54DF" w:rsidRPr="00AF54DF" w:rsidRDefault="00AF54DF" w:rsidP="00AF54DF">
      <w:pPr>
        <w:pStyle w:val="ListParagraph"/>
        <w:numPr>
          <w:ilvl w:val="0"/>
          <w:numId w:val="41"/>
        </w:numPr>
        <w:autoSpaceDE w:val="0"/>
        <w:autoSpaceDN w:val="0"/>
        <w:adjustRightInd w:val="0"/>
        <w:rPr>
          <w:rFonts w:ascii="Calibri" w:hAnsi="Calibri" w:cs="Calibri"/>
        </w:rPr>
      </w:pPr>
      <w:r w:rsidRPr="00AF54DF">
        <w:rPr>
          <w:rFonts w:ascii="Calibri" w:hAnsi="Calibri" w:cs="Calibri"/>
        </w:rPr>
        <w:t>Regulation 5310 Health Services</w:t>
      </w:r>
    </w:p>
    <w:p w:rsidR="00AF54DF" w:rsidRPr="00AF54DF" w:rsidRDefault="00AF54DF" w:rsidP="00AF54DF">
      <w:pPr>
        <w:pStyle w:val="ListParagraph"/>
        <w:numPr>
          <w:ilvl w:val="0"/>
          <w:numId w:val="41"/>
        </w:numPr>
        <w:autoSpaceDE w:val="0"/>
        <w:autoSpaceDN w:val="0"/>
        <w:adjustRightInd w:val="0"/>
        <w:rPr>
          <w:rFonts w:ascii="Calibri" w:hAnsi="Calibri" w:cs="Calibri"/>
        </w:rPr>
      </w:pPr>
      <w:r w:rsidRPr="00AF54DF">
        <w:rPr>
          <w:rFonts w:ascii="Calibri" w:hAnsi="Calibri" w:cs="Calibri"/>
        </w:rPr>
        <w:t>Regulation 5330.01 Administration of Medical Marijuana</w:t>
      </w:r>
    </w:p>
    <w:p w:rsidR="00AF54DF" w:rsidRDefault="00AF54DF" w:rsidP="00AF54DF">
      <w:pPr>
        <w:pStyle w:val="normal0"/>
        <w:numPr>
          <w:ilvl w:val="0"/>
          <w:numId w:val="41"/>
        </w:numPr>
        <w:contextualSpacing w:val="0"/>
      </w:pPr>
      <w:r>
        <w:t>Regulation 8462 Reporting Potentially Missing or Abused Children</w:t>
      </w:r>
    </w:p>
    <w:p w:rsidR="00AF54DF" w:rsidRDefault="00AF54DF" w:rsidP="00AF54DF">
      <w:pPr>
        <w:pStyle w:val="normal0"/>
        <w:ind w:left="720" w:firstLine="720"/>
        <w:contextualSpacing w:val="0"/>
      </w:pPr>
    </w:p>
    <w:p w:rsidR="00FE4C58" w:rsidRDefault="00D65454" w:rsidP="00F64AF6">
      <w:pPr>
        <w:pStyle w:val="normal0"/>
        <w:ind w:left="1440"/>
        <w:contextualSpacing w:val="0"/>
      </w:pPr>
      <w:r>
        <w:t>40</w:t>
      </w:r>
      <w:r w:rsidR="00AF54DF">
        <w:t>3</w:t>
      </w:r>
      <w:r>
        <w:t xml:space="preserve"> Approve the </w:t>
      </w:r>
      <w:r w:rsidR="00AF54DF">
        <w:t xml:space="preserve">second reading </w:t>
      </w:r>
      <w:r>
        <w:t>of the following policies:</w:t>
      </w:r>
    </w:p>
    <w:p w:rsidR="00D65454" w:rsidRDefault="00D65454" w:rsidP="00D65454">
      <w:pPr>
        <w:pStyle w:val="normal0"/>
        <w:numPr>
          <w:ilvl w:val="0"/>
          <w:numId w:val="38"/>
        </w:numPr>
        <w:contextualSpacing w:val="0"/>
      </w:pPr>
      <w:r>
        <w:t>Policy 0141 Board Member Number and Term</w:t>
      </w:r>
    </w:p>
    <w:p w:rsidR="00D65454" w:rsidRDefault="00D65454" w:rsidP="00D65454">
      <w:pPr>
        <w:pStyle w:val="normal0"/>
        <w:numPr>
          <w:ilvl w:val="0"/>
          <w:numId w:val="38"/>
        </w:numPr>
        <w:contextualSpacing w:val="0"/>
      </w:pPr>
      <w:r>
        <w:t>Policy 0143 Board Member Election and Appointment</w:t>
      </w:r>
    </w:p>
    <w:p w:rsidR="00D65454" w:rsidRDefault="00D65454" w:rsidP="00D65454">
      <w:pPr>
        <w:pStyle w:val="normal0"/>
        <w:numPr>
          <w:ilvl w:val="0"/>
          <w:numId w:val="38"/>
        </w:numPr>
        <w:contextualSpacing w:val="0"/>
      </w:pPr>
      <w:r>
        <w:t>Policy 1581 Victim of Domestic &amp; Sexual Violence Leave</w:t>
      </w:r>
    </w:p>
    <w:p w:rsidR="00D65454" w:rsidRDefault="00D65454" w:rsidP="00D65454">
      <w:pPr>
        <w:pStyle w:val="normal0"/>
        <w:numPr>
          <w:ilvl w:val="0"/>
          <w:numId w:val="38"/>
        </w:numPr>
        <w:contextualSpacing w:val="0"/>
      </w:pPr>
      <w:r>
        <w:t>Policy 6511 Direct Deposit</w:t>
      </w:r>
    </w:p>
    <w:p w:rsidR="00D65454" w:rsidRDefault="00D65454" w:rsidP="00D65454">
      <w:pPr>
        <w:pStyle w:val="normal0"/>
        <w:ind w:left="2160"/>
        <w:contextualSpacing w:val="0"/>
      </w:pPr>
    </w:p>
    <w:p w:rsidR="00AF54DF" w:rsidRDefault="00AF54DF" w:rsidP="00D65454">
      <w:pPr>
        <w:pStyle w:val="normal0"/>
        <w:ind w:left="2160"/>
        <w:contextualSpacing w:val="0"/>
      </w:pPr>
    </w:p>
    <w:p w:rsidR="00AF54DF" w:rsidRDefault="00AF54DF" w:rsidP="00D65454">
      <w:pPr>
        <w:pStyle w:val="normal0"/>
        <w:ind w:left="2160"/>
        <w:contextualSpacing w:val="0"/>
      </w:pPr>
    </w:p>
    <w:tbl>
      <w:tblPr>
        <w:bidiVisual/>
        <w:tblW w:w="774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880"/>
      </w:tblGrid>
      <w:tr w:rsidR="00FE4C58">
        <w:tc>
          <w:tcPr>
            <w:tcW w:w="2325" w:type="dxa"/>
            <w:vAlign w:val="center"/>
          </w:tcPr>
          <w:p w:rsidR="00FE4C58" w:rsidRDefault="00FE4C58" w:rsidP="001B6683">
            <w:pPr>
              <w:pStyle w:val="normal0"/>
              <w:contextualSpacing w:val="0"/>
              <w:jc w:val="center"/>
            </w:pPr>
            <w:r>
              <w:t>Abstain</w:t>
            </w:r>
          </w:p>
        </w:tc>
        <w:tc>
          <w:tcPr>
            <w:tcW w:w="645" w:type="dxa"/>
          </w:tcPr>
          <w:p w:rsidR="00FE4C58" w:rsidRDefault="00FE4C58" w:rsidP="001B6683">
            <w:pPr>
              <w:pStyle w:val="normal0"/>
              <w:contextualSpacing w:val="0"/>
            </w:pPr>
            <w:r>
              <w:t>No</w:t>
            </w:r>
          </w:p>
        </w:tc>
        <w:tc>
          <w:tcPr>
            <w:tcW w:w="810" w:type="dxa"/>
            <w:vAlign w:val="center"/>
          </w:tcPr>
          <w:p w:rsidR="00FE4C58" w:rsidRDefault="00FE4C58" w:rsidP="001B6683">
            <w:pPr>
              <w:pStyle w:val="normal0"/>
              <w:contextualSpacing w:val="0"/>
              <w:jc w:val="center"/>
            </w:pPr>
            <w:r>
              <w:t>Yes</w:t>
            </w:r>
          </w:p>
        </w:tc>
        <w:tc>
          <w:tcPr>
            <w:tcW w:w="1080" w:type="dxa"/>
            <w:vAlign w:val="center"/>
          </w:tcPr>
          <w:p w:rsidR="00FE4C58" w:rsidRDefault="00FE4C58" w:rsidP="001B6683">
            <w:pPr>
              <w:pStyle w:val="normal0"/>
              <w:contextualSpacing w:val="0"/>
              <w:jc w:val="center"/>
            </w:pPr>
            <w:r>
              <w:t>Motion</w:t>
            </w:r>
          </w:p>
        </w:tc>
        <w:tc>
          <w:tcPr>
            <w:tcW w:w="2880" w:type="dxa"/>
            <w:vAlign w:val="center"/>
          </w:tcPr>
          <w:p w:rsidR="00FE4C58" w:rsidRDefault="00FE4C58" w:rsidP="001B6683">
            <w:pPr>
              <w:pStyle w:val="normal0"/>
              <w:contextualSpacing w:val="0"/>
            </w:pPr>
            <w:r>
              <w:t>Name</w:t>
            </w:r>
          </w:p>
        </w:tc>
      </w:tr>
      <w:tr w:rsidR="00FE4C58">
        <w:tc>
          <w:tcPr>
            <w:tcW w:w="2325" w:type="dxa"/>
          </w:tcPr>
          <w:p w:rsidR="00FE4C58" w:rsidRDefault="00FE4C58" w:rsidP="001B6683">
            <w:pPr>
              <w:pStyle w:val="normal0"/>
              <w:contextualSpacing w:val="0"/>
            </w:pPr>
          </w:p>
        </w:tc>
        <w:tc>
          <w:tcPr>
            <w:tcW w:w="645" w:type="dxa"/>
          </w:tcPr>
          <w:p w:rsidR="00FE4C58" w:rsidRDefault="00FE4C58" w:rsidP="001B6683">
            <w:pPr>
              <w:pStyle w:val="normal0"/>
              <w:contextualSpacing w:val="0"/>
              <w:jc w:val="center"/>
            </w:pPr>
          </w:p>
        </w:tc>
        <w:tc>
          <w:tcPr>
            <w:tcW w:w="810" w:type="dxa"/>
          </w:tcPr>
          <w:p w:rsidR="00FE4C58" w:rsidRDefault="00FE4C58" w:rsidP="001B6683">
            <w:pPr>
              <w:pStyle w:val="normal0"/>
              <w:contextualSpacing w:val="0"/>
              <w:jc w:val="center"/>
            </w:pPr>
            <w:r>
              <w:t>X</w:t>
            </w:r>
          </w:p>
        </w:tc>
        <w:tc>
          <w:tcPr>
            <w:tcW w:w="1080" w:type="dxa"/>
          </w:tcPr>
          <w:p w:rsidR="00FE4C58" w:rsidRDefault="00FE4C58" w:rsidP="001B6683">
            <w:pPr>
              <w:pStyle w:val="normal0"/>
              <w:contextualSpacing w:val="0"/>
              <w:jc w:val="center"/>
            </w:pPr>
          </w:p>
        </w:tc>
        <w:tc>
          <w:tcPr>
            <w:tcW w:w="2880" w:type="dxa"/>
          </w:tcPr>
          <w:p w:rsidR="00FE4C58" w:rsidRDefault="00FE4C58" w:rsidP="001B6683">
            <w:pPr>
              <w:pStyle w:val="normal0"/>
              <w:contextualSpacing w:val="0"/>
              <w:jc w:val="center"/>
            </w:pPr>
            <w:r>
              <w:t>Irene Hughes</w:t>
            </w:r>
          </w:p>
        </w:tc>
      </w:tr>
      <w:tr w:rsidR="00FE4C58">
        <w:tc>
          <w:tcPr>
            <w:tcW w:w="2325" w:type="dxa"/>
          </w:tcPr>
          <w:p w:rsidR="00FE4C58" w:rsidRDefault="00FE4C58" w:rsidP="001B6683">
            <w:pPr>
              <w:pStyle w:val="normal0"/>
              <w:contextualSpacing w:val="0"/>
            </w:pPr>
          </w:p>
        </w:tc>
        <w:tc>
          <w:tcPr>
            <w:tcW w:w="645" w:type="dxa"/>
          </w:tcPr>
          <w:p w:rsidR="00FE4C58" w:rsidRDefault="00FE4C58" w:rsidP="001B6683">
            <w:pPr>
              <w:pStyle w:val="normal0"/>
              <w:contextualSpacing w:val="0"/>
              <w:jc w:val="center"/>
            </w:pPr>
          </w:p>
        </w:tc>
        <w:tc>
          <w:tcPr>
            <w:tcW w:w="810" w:type="dxa"/>
          </w:tcPr>
          <w:p w:rsidR="00FE4C58" w:rsidRDefault="00FE4C58" w:rsidP="001B6683">
            <w:pPr>
              <w:pStyle w:val="normal0"/>
              <w:contextualSpacing w:val="0"/>
              <w:jc w:val="center"/>
            </w:pPr>
            <w:r>
              <w:t>X</w:t>
            </w:r>
          </w:p>
        </w:tc>
        <w:tc>
          <w:tcPr>
            <w:tcW w:w="1080" w:type="dxa"/>
          </w:tcPr>
          <w:p w:rsidR="00FE4C58" w:rsidRDefault="00FE4C58" w:rsidP="001B6683">
            <w:pPr>
              <w:pStyle w:val="normal0"/>
              <w:contextualSpacing w:val="0"/>
              <w:jc w:val="center"/>
            </w:pPr>
            <w:r>
              <w:t xml:space="preserve">  </w:t>
            </w:r>
            <w:r w:rsidR="00AF54DF">
              <w:t>2</w:t>
            </w:r>
          </w:p>
        </w:tc>
        <w:tc>
          <w:tcPr>
            <w:tcW w:w="2880" w:type="dxa"/>
          </w:tcPr>
          <w:p w:rsidR="00FE4C58" w:rsidRDefault="00FE4C58" w:rsidP="001B6683">
            <w:pPr>
              <w:pStyle w:val="normal0"/>
              <w:contextualSpacing w:val="0"/>
              <w:jc w:val="center"/>
            </w:pPr>
            <w:r>
              <w:t>Kathy Kelly</w:t>
            </w:r>
          </w:p>
        </w:tc>
      </w:tr>
      <w:tr w:rsidR="00FE4C58">
        <w:tc>
          <w:tcPr>
            <w:tcW w:w="2325" w:type="dxa"/>
          </w:tcPr>
          <w:p w:rsidR="00FE4C58" w:rsidRDefault="00FE4C58" w:rsidP="001B6683">
            <w:pPr>
              <w:pStyle w:val="normal0"/>
              <w:contextualSpacing w:val="0"/>
            </w:pPr>
          </w:p>
        </w:tc>
        <w:tc>
          <w:tcPr>
            <w:tcW w:w="645" w:type="dxa"/>
          </w:tcPr>
          <w:p w:rsidR="00FE4C58" w:rsidRDefault="00FE4C58" w:rsidP="001B6683">
            <w:pPr>
              <w:pStyle w:val="normal0"/>
              <w:contextualSpacing w:val="0"/>
              <w:jc w:val="center"/>
            </w:pPr>
          </w:p>
        </w:tc>
        <w:tc>
          <w:tcPr>
            <w:tcW w:w="810" w:type="dxa"/>
          </w:tcPr>
          <w:p w:rsidR="00FE4C58" w:rsidRDefault="00FE4C58" w:rsidP="001B6683">
            <w:pPr>
              <w:pStyle w:val="normal0"/>
              <w:contextualSpacing w:val="0"/>
              <w:jc w:val="center"/>
            </w:pPr>
            <w:r>
              <w:t>X</w:t>
            </w:r>
          </w:p>
        </w:tc>
        <w:tc>
          <w:tcPr>
            <w:tcW w:w="1080" w:type="dxa"/>
          </w:tcPr>
          <w:p w:rsidR="00FE4C58" w:rsidRDefault="00FE4C58" w:rsidP="001B6683">
            <w:pPr>
              <w:pStyle w:val="normal0"/>
              <w:contextualSpacing w:val="0"/>
              <w:jc w:val="center"/>
            </w:pPr>
          </w:p>
        </w:tc>
        <w:tc>
          <w:tcPr>
            <w:tcW w:w="2880" w:type="dxa"/>
          </w:tcPr>
          <w:p w:rsidR="00FE4C58" w:rsidRDefault="00FE4C58" w:rsidP="001B6683">
            <w:pPr>
              <w:pStyle w:val="normal0"/>
              <w:contextualSpacing w:val="0"/>
              <w:jc w:val="center"/>
            </w:pPr>
            <w:r>
              <w:t xml:space="preserve">Carol </w:t>
            </w:r>
            <w:proofErr w:type="spellStart"/>
            <w:r>
              <w:t>Labin</w:t>
            </w:r>
            <w:proofErr w:type="spellEnd"/>
          </w:p>
        </w:tc>
      </w:tr>
      <w:tr w:rsidR="00FE4C58">
        <w:tc>
          <w:tcPr>
            <w:tcW w:w="2325" w:type="dxa"/>
          </w:tcPr>
          <w:p w:rsidR="00FE4C58" w:rsidRDefault="00FE4C58" w:rsidP="001B6683">
            <w:pPr>
              <w:pStyle w:val="normal0"/>
              <w:contextualSpacing w:val="0"/>
            </w:pPr>
          </w:p>
        </w:tc>
        <w:tc>
          <w:tcPr>
            <w:tcW w:w="645" w:type="dxa"/>
          </w:tcPr>
          <w:p w:rsidR="00FE4C58" w:rsidRDefault="00FE4C58" w:rsidP="001B6683">
            <w:pPr>
              <w:pStyle w:val="normal0"/>
              <w:contextualSpacing w:val="0"/>
              <w:jc w:val="center"/>
            </w:pPr>
          </w:p>
        </w:tc>
        <w:tc>
          <w:tcPr>
            <w:tcW w:w="810" w:type="dxa"/>
          </w:tcPr>
          <w:p w:rsidR="00FE4C58" w:rsidRDefault="00FE4C58" w:rsidP="001B6683">
            <w:pPr>
              <w:pStyle w:val="normal0"/>
              <w:contextualSpacing w:val="0"/>
              <w:jc w:val="center"/>
            </w:pPr>
            <w:r>
              <w:t>x</w:t>
            </w:r>
          </w:p>
        </w:tc>
        <w:tc>
          <w:tcPr>
            <w:tcW w:w="1080" w:type="dxa"/>
          </w:tcPr>
          <w:p w:rsidR="00FE4C58" w:rsidRDefault="00AF54DF" w:rsidP="001B6683">
            <w:pPr>
              <w:pStyle w:val="normal0"/>
              <w:contextualSpacing w:val="0"/>
              <w:jc w:val="center"/>
            </w:pPr>
            <w:r>
              <w:t>1</w:t>
            </w:r>
          </w:p>
        </w:tc>
        <w:tc>
          <w:tcPr>
            <w:tcW w:w="2880" w:type="dxa"/>
          </w:tcPr>
          <w:p w:rsidR="00FE4C58" w:rsidRDefault="00FE4C58" w:rsidP="001B6683">
            <w:pPr>
              <w:pStyle w:val="normal0"/>
              <w:contextualSpacing w:val="0"/>
              <w:jc w:val="center"/>
            </w:pPr>
            <w:r>
              <w:t>Jen Tomlinson</w:t>
            </w:r>
          </w:p>
        </w:tc>
      </w:tr>
      <w:tr w:rsidR="00FE4C58">
        <w:tc>
          <w:tcPr>
            <w:tcW w:w="2325" w:type="dxa"/>
          </w:tcPr>
          <w:p w:rsidR="00FE4C58" w:rsidRDefault="00FE4C58" w:rsidP="001B6683">
            <w:pPr>
              <w:pStyle w:val="normal0"/>
              <w:contextualSpacing w:val="0"/>
            </w:pPr>
          </w:p>
        </w:tc>
        <w:tc>
          <w:tcPr>
            <w:tcW w:w="645" w:type="dxa"/>
          </w:tcPr>
          <w:p w:rsidR="00FE4C58" w:rsidRDefault="00FE4C58" w:rsidP="001B6683">
            <w:pPr>
              <w:pStyle w:val="normal0"/>
              <w:contextualSpacing w:val="0"/>
              <w:jc w:val="center"/>
            </w:pPr>
          </w:p>
        </w:tc>
        <w:tc>
          <w:tcPr>
            <w:tcW w:w="810" w:type="dxa"/>
          </w:tcPr>
          <w:p w:rsidR="00FE4C58" w:rsidRDefault="00FE4C58" w:rsidP="001B6683">
            <w:pPr>
              <w:pStyle w:val="normal0"/>
              <w:contextualSpacing w:val="0"/>
              <w:jc w:val="center"/>
            </w:pPr>
            <w:r>
              <w:t>X</w:t>
            </w:r>
          </w:p>
        </w:tc>
        <w:tc>
          <w:tcPr>
            <w:tcW w:w="1080" w:type="dxa"/>
          </w:tcPr>
          <w:p w:rsidR="00FE4C58" w:rsidRDefault="00FE4C58" w:rsidP="001B6683">
            <w:pPr>
              <w:pStyle w:val="normal0"/>
              <w:contextualSpacing w:val="0"/>
              <w:jc w:val="center"/>
            </w:pPr>
          </w:p>
        </w:tc>
        <w:tc>
          <w:tcPr>
            <w:tcW w:w="2880" w:type="dxa"/>
          </w:tcPr>
          <w:p w:rsidR="00FE4C58" w:rsidRDefault="00FE4C58" w:rsidP="001B6683">
            <w:pPr>
              <w:pStyle w:val="normal0"/>
              <w:contextualSpacing w:val="0"/>
              <w:jc w:val="center"/>
            </w:pPr>
            <w:r>
              <w:t>Meredith O’Donnell</w:t>
            </w:r>
          </w:p>
        </w:tc>
      </w:tr>
    </w:tbl>
    <w:p w:rsidR="00F64AF6" w:rsidRDefault="00F64AF6" w:rsidP="00F64AF6">
      <w:pPr>
        <w:pStyle w:val="normal0"/>
        <w:ind w:left="1440"/>
        <w:contextualSpacing w:val="0"/>
      </w:pPr>
    </w:p>
    <w:p w:rsidR="00F64AF6" w:rsidRDefault="00D65454" w:rsidP="00F64AF6">
      <w:pPr>
        <w:pStyle w:val="normal0"/>
        <w:numPr>
          <w:ilvl w:val="0"/>
          <w:numId w:val="34"/>
        </w:numPr>
        <w:tabs>
          <w:tab w:val="left" w:pos="900"/>
        </w:tabs>
        <w:ind w:hanging="359"/>
      </w:pPr>
      <w:r>
        <w:t>Governance:</w:t>
      </w:r>
      <w:r w:rsidR="00AF54DF">
        <w:t xml:space="preserve"> None</w:t>
      </w:r>
    </w:p>
    <w:p w:rsidR="00AF54DF" w:rsidRDefault="00AF54DF" w:rsidP="000111F2">
      <w:pPr>
        <w:pStyle w:val="normal0"/>
        <w:ind w:left="1440"/>
        <w:contextualSpacing w:val="0"/>
      </w:pPr>
    </w:p>
    <w:p w:rsidR="00F64AF6" w:rsidRDefault="00D5602E" w:rsidP="00DA3F79">
      <w:pPr>
        <w:pStyle w:val="normal0"/>
        <w:tabs>
          <w:tab w:val="left" w:pos="900"/>
        </w:tabs>
      </w:pPr>
      <w:r>
        <w:tab/>
      </w:r>
      <w:r w:rsidR="00DA3F79">
        <w:tab/>
        <w:t>F. F</w:t>
      </w:r>
      <w:r w:rsidR="00F64AF6">
        <w:t>acilities/Operations</w:t>
      </w:r>
    </w:p>
    <w:p w:rsidR="00F64AF6" w:rsidRDefault="00F64AF6" w:rsidP="00F64AF6">
      <w:pPr>
        <w:pStyle w:val="normal0"/>
        <w:contextualSpacing w:val="0"/>
      </w:pPr>
    </w:p>
    <w:p w:rsidR="00D5602E" w:rsidRDefault="00F64AF6" w:rsidP="00D5602E">
      <w:pPr>
        <w:pStyle w:val="normal0"/>
        <w:ind w:left="1440"/>
        <w:contextualSpacing w:val="0"/>
        <w:rPr>
          <w:color w:val="1A1A1A"/>
        </w:rPr>
      </w:pPr>
      <w:r>
        <w:t xml:space="preserve">601   </w:t>
      </w:r>
      <w:r>
        <w:rPr>
          <w:color w:val="1A1A1A"/>
        </w:rPr>
        <w:t>Approve the Fire Drill</w:t>
      </w:r>
      <w:r w:rsidR="00D5602E">
        <w:rPr>
          <w:color w:val="1A1A1A"/>
        </w:rPr>
        <w:t xml:space="preserve"> on March 18, 2016 and the Security Drill on March 23, 2016.</w:t>
      </w:r>
    </w:p>
    <w:p w:rsidR="00D5602E" w:rsidRDefault="00F64AF6" w:rsidP="00D5602E">
      <w:pPr>
        <w:pStyle w:val="normal0"/>
        <w:ind w:left="720" w:firstLine="720"/>
        <w:contextualSpacing w:val="0"/>
      </w:pPr>
      <w:proofErr w:type="gramStart"/>
      <w:r>
        <w:t xml:space="preserve">602  </w:t>
      </w:r>
      <w:r w:rsidR="00D5602E">
        <w:t>Approve</w:t>
      </w:r>
      <w:proofErr w:type="gramEnd"/>
      <w:r w:rsidR="00D5602E">
        <w:t xml:space="preserve"> the disposal of Outdated Computers</w:t>
      </w:r>
    </w:p>
    <w:p w:rsidR="004D5371" w:rsidRDefault="00D5602E" w:rsidP="00D5602E">
      <w:pPr>
        <w:pStyle w:val="normal0"/>
        <w:ind w:left="1440"/>
        <w:contextualSpacing w:val="0"/>
      </w:pPr>
      <w:r>
        <w:t xml:space="preserve">603 Approve Use of Facilities for the PTA for the </w:t>
      </w:r>
      <w:proofErr w:type="spellStart"/>
      <w:r>
        <w:t>Hollyrock</w:t>
      </w:r>
      <w:proofErr w:type="spellEnd"/>
      <w:r>
        <w:t xml:space="preserve"> Assembly on April 20, 2016 from 6-7:30 p.m. </w:t>
      </w:r>
    </w:p>
    <w:tbl>
      <w:tblPr>
        <w:bidiVisual/>
        <w:tblW w:w="783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970"/>
      </w:tblGrid>
      <w:tr w:rsidR="00DA3F79">
        <w:tc>
          <w:tcPr>
            <w:tcW w:w="2325" w:type="dxa"/>
            <w:vAlign w:val="center"/>
          </w:tcPr>
          <w:p w:rsidR="00DA3F79" w:rsidRDefault="00DA3F79" w:rsidP="001B6683">
            <w:pPr>
              <w:pStyle w:val="normal0"/>
              <w:contextualSpacing w:val="0"/>
              <w:jc w:val="center"/>
            </w:pPr>
            <w:r>
              <w:t>Abstain</w:t>
            </w:r>
          </w:p>
        </w:tc>
        <w:tc>
          <w:tcPr>
            <w:tcW w:w="645" w:type="dxa"/>
          </w:tcPr>
          <w:p w:rsidR="00DA3F79" w:rsidRDefault="00DA3F79" w:rsidP="001B6683">
            <w:pPr>
              <w:pStyle w:val="normal0"/>
              <w:contextualSpacing w:val="0"/>
            </w:pPr>
            <w:r>
              <w:t>No</w:t>
            </w:r>
          </w:p>
        </w:tc>
        <w:tc>
          <w:tcPr>
            <w:tcW w:w="810" w:type="dxa"/>
            <w:vAlign w:val="center"/>
          </w:tcPr>
          <w:p w:rsidR="00DA3F79" w:rsidRDefault="00DA3F79" w:rsidP="001B6683">
            <w:pPr>
              <w:pStyle w:val="normal0"/>
              <w:contextualSpacing w:val="0"/>
              <w:jc w:val="center"/>
            </w:pPr>
            <w:r>
              <w:t>Yes</w:t>
            </w:r>
          </w:p>
        </w:tc>
        <w:tc>
          <w:tcPr>
            <w:tcW w:w="1080" w:type="dxa"/>
            <w:vAlign w:val="center"/>
          </w:tcPr>
          <w:p w:rsidR="00DA3F79" w:rsidRDefault="00DA3F79" w:rsidP="001B6683">
            <w:pPr>
              <w:pStyle w:val="normal0"/>
              <w:contextualSpacing w:val="0"/>
              <w:jc w:val="center"/>
            </w:pPr>
            <w:r>
              <w:t>Motion</w:t>
            </w:r>
          </w:p>
        </w:tc>
        <w:tc>
          <w:tcPr>
            <w:tcW w:w="2970" w:type="dxa"/>
            <w:vAlign w:val="center"/>
          </w:tcPr>
          <w:p w:rsidR="00DA3F79" w:rsidRDefault="00DA3F79" w:rsidP="001B6683">
            <w:pPr>
              <w:pStyle w:val="normal0"/>
              <w:contextualSpacing w:val="0"/>
            </w:pPr>
            <w:r>
              <w:t>Name</w:t>
            </w:r>
          </w:p>
        </w:tc>
      </w:tr>
      <w:tr w:rsidR="00DA3F79">
        <w:tc>
          <w:tcPr>
            <w:tcW w:w="2325" w:type="dxa"/>
          </w:tcPr>
          <w:p w:rsidR="00DA3F79" w:rsidRDefault="00DA3F79" w:rsidP="001B6683">
            <w:pPr>
              <w:pStyle w:val="normal0"/>
              <w:contextualSpacing w:val="0"/>
            </w:pPr>
          </w:p>
        </w:tc>
        <w:tc>
          <w:tcPr>
            <w:tcW w:w="645" w:type="dxa"/>
          </w:tcPr>
          <w:p w:rsidR="00DA3F79" w:rsidRDefault="00DA3F79" w:rsidP="001B6683">
            <w:pPr>
              <w:pStyle w:val="normal0"/>
              <w:contextualSpacing w:val="0"/>
              <w:jc w:val="center"/>
            </w:pPr>
          </w:p>
        </w:tc>
        <w:tc>
          <w:tcPr>
            <w:tcW w:w="810" w:type="dxa"/>
          </w:tcPr>
          <w:p w:rsidR="00DA3F79" w:rsidRDefault="00DA3F79" w:rsidP="001B6683">
            <w:pPr>
              <w:pStyle w:val="normal0"/>
              <w:contextualSpacing w:val="0"/>
              <w:jc w:val="center"/>
            </w:pPr>
            <w:r>
              <w:t>X</w:t>
            </w:r>
          </w:p>
        </w:tc>
        <w:tc>
          <w:tcPr>
            <w:tcW w:w="1080" w:type="dxa"/>
          </w:tcPr>
          <w:p w:rsidR="00DA3F79" w:rsidRDefault="00671054" w:rsidP="001B6683">
            <w:pPr>
              <w:pStyle w:val="normal0"/>
              <w:contextualSpacing w:val="0"/>
              <w:jc w:val="center"/>
            </w:pPr>
            <w:r>
              <w:t>1</w:t>
            </w:r>
          </w:p>
        </w:tc>
        <w:tc>
          <w:tcPr>
            <w:tcW w:w="2970" w:type="dxa"/>
          </w:tcPr>
          <w:p w:rsidR="00DA3F79" w:rsidRDefault="00DA3F79" w:rsidP="001B6683">
            <w:pPr>
              <w:pStyle w:val="normal0"/>
              <w:contextualSpacing w:val="0"/>
              <w:jc w:val="center"/>
            </w:pPr>
            <w:r>
              <w:t>Irene Hughes</w:t>
            </w:r>
          </w:p>
        </w:tc>
      </w:tr>
      <w:tr w:rsidR="00DA3F79">
        <w:tc>
          <w:tcPr>
            <w:tcW w:w="2325" w:type="dxa"/>
          </w:tcPr>
          <w:p w:rsidR="00DA3F79" w:rsidRDefault="00DA3F79" w:rsidP="001B6683">
            <w:pPr>
              <w:pStyle w:val="normal0"/>
              <w:contextualSpacing w:val="0"/>
            </w:pPr>
          </w:p>
        </w:tc>
        <w:tc>
          <w:tcPr>
            <w:tcW w:w="645" w:type="dxa"/>
          </w:tcPr>
          <w:p w:rsidR="00DA3F79" w:rsidRDefault="00DA3F79" w:rsidP="001B6683">
            <w:pPr>
              <w:pStyle w:val="normal0"/>
              <w:contextualSpacing w:val="0"/>
              <w:jc w:val="center"/>
            </w:pPr>
          </w:p>
        </w:tc>
        <w:tc>
          <w:tcPr>
            <w:tcW w:w="810" w:type="dxa"/>
          </w:tcPr>
          <w:p w:rsidR="00DA3F79" w:rsidRDefault="00DA3F79" w:rsidP="001B6683">
            <w:pPr>
              <w:pStyle w:val="normal0"/>
              <w:contextualSpacing w:val="0"/>
              <w:jc w:val="center"/>
            </w:pPr>
            <w:r>
              <w:t>X</w:t>
            </w:r>
          </w:p>
        </w:tc>
        <w:tc>
          <w:tcPr>
            <w:tcW w:w="1080" w:type="dxa"/>
          </w:tcPr>
          <w:p w:rsidR="00DA3F79" w:rsidRDefault="00DA3F79" w:rsidP="001B6683">
            <w:pPr>
              <w:pStyle w:val="normal0"/>
              <w:contextualSpacing w:val="0"/>
              <w:jc w:val="center"/>
            </w:pPr>
            <w:r>
              <w:t xml:space="preserve"> </w:t>
            </w:r>
            <w:r w:rsidR="00671054">
              <w:t>2</w:t>
            </w:r>
            <w:r>
              <w:t xml:space="preserve"> </w:t>
            </w:r>
          </w:p>
        </w:tc>
        <w:tc>
          <w:tcPr>
            <w:tcW w:w="2970" w:type="dxa"/>
          </w:tcPr>
          <w:p w:rsidR="00DA3F79" w:rsidRDefault="00DA3F79" w:rsidP="001B6683">
            <w:pPr>
              <w:pStyle w:val="normal0"/>
              <w:contextualSpacing w:val="0"/>
              <w:jc w:val="center"/>
            </w:pPr>
            <w:r>
              <w:t>Kathy Kelly</w:t>
            </w:r>
          </w:p>
        </w:tc>
      </w:tr>
      <w:tr w:rsidR="00DA3F79">
        <w:tc>
          <w:tcPr>
            <w:tcW w:w="2325" w:type="dxa"/>
          </w:tcPr>
          <w:p w:rsidR="00DA3F79" w:rsidRDefault="00DA3F79" w:rsidP="001B6683">
            <w:pPr>
              <w:pStyle w:val="normal0"/>
              <w:contextualSpacing w:val="0"/>
            </w:pPr>
          </w:p>
        </w:tc>
        <w:tc>
          <w:tcPr>
            <w:tcW w:w="645" w:type="dxa"/>
          </w:tcPr>
          <w:p w:rsidR="00DA3F79" w:rsidRDefault="00DA3F79" w:rsidP="001B6683">
            <w:pPr>
              <w:pStyle w:val="normal0"/>
              <w:contextualSpacing w:val="0"/>
              <w:jc w:val="center"/>
            </w:pPr>
          </w:p>
        </w:tc>
        <w:tc>
          <w:tcPr>
            <w:tcW w:w="810" w:type="dxa"/>
          </w:tcPr>
          <w:p w:rsidR="00DA3F79" w:rsidRDefault="00DA3F79" w:rsidP="001B6683">
            <w:pPr>
              <w:pStyle w:val="normal0"/>
              <w:contextualSpacing w:val="0"/>
              <w:jc w:val="center"/>
            </w:pPr>
            <w:r>
              <w:t>X</w:t>
            </w:r>
          </w:p>
        </w:tc>
        <w:tc>
          <w:tcPr>
            <w:tcW w:w="1080" w:type="dxa"/>
          </w:tcPr>
          <w:p w:rsidR="00DA3F79" w:rsidRDefault="00DA3F79" w:rsidP="001B6683">
            <w:pPr>
              <w:pStyle w:val="normal0"/>
              <w:contextualSpacing w:val="0"/>
              <w:jc w:val="center"/>
            </w:pPr>
          </w:p>
        </w:tc>
        <w:tc>
          <w:tcPr>
            <w:tcW w:w="2970" w:type="dxa"/>
          </w:tcPr>
          <w:p w:rsidR="00DA3F79" w:rsidRDefault="00DA3F79" w:rsidP="001B6683">
            <w:pPr>
              <w:pStyle w:val="normal0"/>
              <w:contextualSpacing w:val="0"/>
              <w:jc w:val="center"/>
            </w:pPr>
            <w:r>
              <w:t xml:space="preserve">Carol </w:t>
            </w:r>
            <w:proofErr w:type="spellStart"/>
            <w:r>
              <w:t>Labin</w:t>
            </w:r>
            <w:proofErr w:type="spellEnd"/>
          </w:p>
        </w:tc>
      </w:tr>
      <w:tr w:rsidR="00DA3F79">
        <w:tc>
          <w:tcPr>
            <w:tcW w:w="2325" w:type="dxa"/>
          </w:tcPr>
          <w:p w:rsidR="00DA3F79" w:rsidRDefault="00DA3F79" w:rsidP="001B6683">
            <w:pPr>
              <w:pStyle w:val="normal0"/>
              <w:contextualSpacing w:val="0"/>
            </w:pPr>
          </w:p>
        </w:tc>
        <w:tc>
          <w:tcPr>
            <w:tcW w:w="645" w:type="dxa"/>
          </w:tcPr>
          <w:p w:rsidR="00DA3F79" w:rsidRDefault="00DA3F79" w:rsidP="001B6683">
            <w:pPr>
              <w:pStyle w:val="normal0"/>
              <w:contextualSpacing w:val="0"/>
              <w:jc w:val="center"/>
            </w:pPr>
          </w:p>
        </w:tc>
        <w:tc>
          <w:tcPr>
            <w:tcW w:w="810" w:type="dxa"/>
          </w:tcPr>
          <w:p w:rsidR="00DA3F79" w:rsidRDefault="00DA3F79" w:rsidP="001B6683">
            <w:pPr>
              <w:pStyle w:val="normal0"/>
              <w:contextualSpacing w:val="0"/>
              <w:jc w:val="center"/>
            </w:pPr>
            <w:r>
              <w:t>x</w:t>
            </w:r>
          </w:p>
        </w:tc>
        <w:tc>
          <w:tcPr>
            <w:tcW w:w="1080" w:type="dxa"/>
          </w:tcPr>
          <w:p w:rsidR="00DA3F79" w:rsidRDefault="00DA3F79" w:rsidP="001B6683">
            <w:pPr>
              <w:pStyle w:val="normal0"/>
              <w:contextualSpacing w:val="0"/>
              <w:jc w:val="center"/>
            </w:pPr>
          </w:p>
        </w:tc>
        <w:tc>
          <w:tcPr>
            <w:tcW w:w="2970" w:type="dxa"/>
          </w:tcPr>
          <w:p w:rsidR="00DA3F79" w:rsidRDefault="00DA3F79" w:rsidP="001B6683">
            <w:pPr>
              <w:pStyle w:val="normal0"/>
              <w:contextualSpacing w:val="0"/>
              <w:jc w:val="center"/>
            </w:pPr>
            <w:r>
              <w:t>Jen Tomlinson</w:t>
            </w:r>
          </w:p>
        </w:tc>
      </w:tr>
      <w:tr w:rsidR="00DA3F79">
        <w:tc>
          <w:tcPr>
            <w:tcW w:w="2325" w:type="dxa"/>
          </w:tcPr>
          <w:p w:rsidR="00DA3F79" w:rsidRDefault="00DA3F79" w:rsidP="001B6683">
            <w:pPr>
              <w:pStyle w:val="normal0"/>
              <w:contextualSpacing w:val="0"/>
            </w:pPr>
          </w:p>
        </w:tc>
        <w:tc>
          <w:tcPr>
            <w:tcW w:w="645" w:type="dxa"/>
          </w:tcPr>
          <w:p w:rsidR="00DA3F79" w:rsidRDefault="00DA3F79" w:rsidP="001B6683">
            <w:pPr>
              <w:pStyle w:val="normal0"/>
              <w:contextualSpacing w:val="0"/>
              <w:jc w:val="center"/>
            </w:pPr>
          </w:p>
        </w:tc>
        <w:tc>
          <w:tcPr>
            <w:tcW w:w="810" w:type="dxa"/>
          </w:tcPr>
          <w:p w:rsidR="00DA3F79" w:rsidRDefault="00DA3F79" w:rsidP="001B6683">
            <w:pPr>
              <w:pStyle w:val="normal0"/>
              <w:contextualSpacing w:val="0"/>
              <w:jc w:val="center"/>
            </w:pPr>
            <w:r>
              <w:t>X</w:t>
            </w:r>
          </w:p>
        </w:tc>
        <w:tc>
          <w:tcPr>
            <w:tcW w:w="1080" w:type="dxa"/>
          </w:tcPr>
          <w:p w:rsidR="00DA3F79" w:rsidRDefault="00DA3F79" w:rsidP="001B6683">
            <w:pPr>
              <w:pStyle w:val="normal0"/>
              <w:contextualSpacing w:val="0"/>
              <w:jc w:val="center"/>
            </w:pPr>
          </w:p>
        </w:tc>
        <w:tc>
          <w:tcPr>
            <w:tcW w:w="2970" w:type="dxa"/>
          </w:tcPr>
          <w:p w:rsidR="00DA3F79" w:rsidRDefault="00DA3F79" w:rsidP="001B6683">
            <w:pPr>
              <w:pStyle w:val="normal0"/>
              <w:contextualSpacing w:val="0"/>
              <w:jc w:val="center"/>
            </w:pPr>
            <w:r>
              <w:t>Meredith O’Donnell</w:t>
            </w:r>
          </w:p>
        </w:tc>
      </w:tr>
    </w:tbl>
    <w:p w:rsidR="00DA3F79" w:rsidRDefault="00DA3F79" w:rsidP="00DA3F79">
      <w:pPr>
        <w:pStyle w:val="normal0"/>
        <w:tabs>
          <w:tab w:val="left" w:pos="900"/>
        </w:tabs>
      </w:pPr>
      <w:r>
        <w:tab/>
      </w:r>
    </w:p>
    <w:p w:rsidR="00F64AF6" w:rsidRDefault="00F64AF6" w:rsidP="00F64AF6">
      <w:pPr>
        <w:pStyle w:val="normal0"/>
        <w:ind w:left="360"/>
        <w:contextualSpacing w:val="0"/>
      </w:pPr>
    </w:p>
    <w:p w:rsidR="00F64AF6" w:rsidRDefault="00760FFC" w:rsidP="00F64AF6">
      <w:pPr>
        <w:pStyle w:val="normal0"/>
        <w:tabs>
          <w:tab w:val="right" w:pos="1080"/>
        </w:tabs>
        <w:ind w:left="720"/>
        <w:contextualSpacing w:val="0"/>
        <w:rPr>
          <w:b/>
        </w:rPr>
      </w:pPr>
      <w:r>
        <w:t>I</w:t>
      </w:r>
      <w:r w:rsidR="00F64AF6">
        <w:t xml:space="preserve">X. </w:t>
      </w:r>
      <w:r w:rsidR="00F64AF6">
        <w:tab/>
        <w:t xml:space="preserve">COMMITTEE REPORTS:  </w:t>
      </w:r>
      <w:r w:rsidR="00F64AF6">
        <w:rPr>
          <w:b/>
        </w:rPr>
        <w:t xml:space="preserve">No Reports </w:t>
      </w:r>
    </w:p>
    <w:p w:rsidR="000549F8" w:rsidRDefault="000549F8" w:rsidP="007D67EA">
      <w:pPr>
        <w:pStyle w:val="normal0"/>
        <w:ind w:left="720"/>
        <w:contextualSpacing w:val="0"/>
      </w:pPr>
    </w:p>
    <w:p w:rsidR="00582F2F" w:rsidRDefault="007D67EA" w:rsidP="00582F2F">
      <w:pPr>
        <w:pStyle w:val="normal0"/>
        <w:ind w:left="720"/>
        <w:contextualSpacing w:val="0"/>
      </w:pPr>
      <w:r>
        <w:t xml:space="preserve">X:  </w:t>
      </w:r>
      <w:r w:rsidR="00F64AF6">
        <w:t xml:space="preserve">OLD BUSINESS </w:t>
      </w:r>
      <w:r>
        <w:t>–</w:t>
      </w:r>
      <w:r w:rsidR="00951022">
        <w:t xml:space="preserve"> None</w:t>
      </w:r>
    </w:p>
    <w:p w:rsidR="00582F2F" w:rsidRDefault="00582F2F" w:rsidP="00582F2F">
      <w:pPr>
        <w:pStyle w:val="normal0"/>
        <w:ind w:left="720"/>
        <w:contextualSpacing w:val="0"/>
      </w:pPr>
    </w:p>
    <w:p w:rsidR="00C545BD" w:rsidRDefault="00582F2F" w:rsidP="00582F2F">
      <w:pPr>
        <w:pStyle w:val="normal0"/>
        <w:ind w:left="720"/>
        <w:contextualSpacing w:val="0"/>
      </w:pPr>
      <w:r>
        <w:t xml:space="preserve">XI: NEW BUSINESS: </w:t>
      </w:r>
      <w:r w:rsidR="00D5602E">
        <w:t xml:space="preserve">Mrs. Hughes read a letter from the Board of Education approving the Carl </w:t>
      </w:r>
      <w:proofErr w:type="spellStart"/>
      <w:r w:rsidR="00D5602E">
        <w:t>Krushiniski</w:t>
      </w:r>
      <w:proofErr w:type="spellEnd"/>
      <w:r w:rsidR="00D5602E">
        <w:t xml:space="preserve"> as the new CSA for Beach Haven School (See attached).</w:t>
      </w:r>
    </w:p>
    <w:p w:rsidR="009679F8" w:rsidRDefault="009679F8" w:rsidP="007D67EA">
      <w:pPr>
        <w:rPr>
          <w:rFonts w:ascii="Calibri" w:hAnsi="Calibri"/>
        </w:rPr>
      </w:pPr>
    </w:p>
    <w:p w:rsidR="009679F8" w:rsidRDefault="009679F8" w:rsidP="00760FFC">
      <w:pPr>
        <w:ind w:firstLine="720"/>
        <w:rPr>
          <w:rFonts w:ascii="Calibri" w:hAnsi="Calibri"/>
        </w:rPr>
      </w:pPr>
      <w:r>
        <w:rPr>
          <w:rFonts w:ascii="Calibri" w:hAnsi="Calibri"/>
        </w:rPr>
        <w:t>XII: COMMENTS FROM MEMBERS OF THE PUBLIC ON GENERAL TOPICS ONLY</w:t>
      </w:r>
    </w:p>
    <w:p w:rsidR="009679F8" w:rsidRDefault="009679F8" w:rsidP="007D67EA">
      <w:pPr>
        <w:rPr>
          <w:rFonts w:ascii="Calibri" w:hAnsi="Calibri"/>
        </w:rPr>
      </w:pPr>
    </w:p>
    <w:p w:rsidR="009679F8" w:rsidRDefault="009679F8" w:rsidP="00746E8D">
      <w:pPr>
        <w:ind w:left="720"/>
        <w:rPr>
          <w:rFonts w:ascii="Calibri" w:hAnsi="Calibri"/>
        </w:rPr>
      </w:pPr>
      <w:r>
        <w:rPr>
          <w:rFonts w:ascii="Calibri" w:hAnsi="Calibri"/>
        </w:rPr>
        <w:t>This meeting will now be open to public comments on General Items only. If your comment pertains to students, personnel, litigation or negotiations, we would ask that you see the Superintendent after the meeting</w:t>
      </w:r>
      <w:r w:rsidR="00746E8D">
        <w:rPr>
          <w:rFonts w:ascii="Calibri" w:hAnsi="Calibri"/>
        </w:rPr>
        <w:t xml:space="preserve"> since the Board does not discuss such items in public.</w:t>
      </w:r>
    </w:p>
    <w:p w:rsidR="00746E8D" w:rsidRDefault="00746E8D" w:rsidP="00746E8D">
      <w:pPr>
        <w:ind w:left="720"/>
        <w:rPr>
          <w:rFonts w:ascii="Calibri" w:hAnsi="Calibri"/>
        </w:rPr>
      </w:pPr>
      <w:r>
        <w:rPr>
          <w:rFonts w:ascii="Calibri" w:hAnsi="Calibri"/>
        </w:rPr>
        <w:lastRenderedPageBreak/>
        <w:t>Please state your name and address. Comments must be limited to three minutes per person.</w:t>
      </w:r>
      <w:r w:rsidR="00100E7D">
        <w:rPr>
          <w:rFonts w:ascii="Calibri" w:hAnsi="Calibri"/>
        </w:rPr>
        <w:t xml:space="preserve"> No comments from the public.</w:t>
      </w:r>
    </w:p>
    <w:p w:rsidR="00C13648" w:rsidRDefault="00C13648" w:rsidP="00C13648">
      <w:pPr>
        <w:ind w:left="720"/>
        <w:rPr>
          <w:rFonts w:ascii="Calibri" w:hAnsi="Calibri"/>
        </w:rPr>
      </w:pPr>
    </w:p>
    <w:p w:rsidR="00746E8D" w:rsidRDefault="00BB19C9" w:rsidP="00760FFC">
      <w:pPr>
        <w:ind w:left="720"/>
        <w:rPr>
          <w:rFonts w:ascii="Calibri" w:hAnsi="Calibri"/>
        </w:rPr>
      </w:pPr>
      <w:r>
        <w:rPr>
          <w:rFonts w:ascii="Calibri" w:hAnsi="Calibri"/>
        </w:rPr>
        <w:t>XI</w:t>
      </w:r>
      <w:r w:rsidR="00760FFC">
        <w:rPr>
          <w:rFonts w:ascii="Calibri" w:hAnsi="Calibri"/>
        </w:rPr>
        <w:t xml:space="preserve">II: </w:t>
      </w:r>
      <w:r w:rsidR="00F16DE8">
        <w:rPr>
          <w:rFonts w:ascii="Calibri" w:hAnsi="Calibri"/>
        </w:rPr>
        <w:t xml:space="preserve">Upon motion of Ms. Tomlinson seconded by Mrs. </w:t>
      </w:r>
      <w:proofErr w:type="gramStart"/>
      <w:r w:rsidR="00D5602E">
        <w:rPr>
          <w:rFonts w:ascii="Calibri" w:hAnsi="Calibri"/>
        </w:rPr>
        <w:t xml:space="preserve">Kelly </w:t>
      </w:r>
      <w:r w:rsidR="00F16DE8">
        <w:rPr>
          <w:rFonts w:ascii="Calibri" w:hAnsi="Calibri"/>
        </w:rPr>
        <w:t xml:space="preserve"> the</w:t>
      </w:r>
      <w:proofErr w:type="gramEnd"/>
      <w:r w:rsidR="00F16DE8">
        <w:rPr>
          <w:rFonts w:ascii="Calibri" w:hAnsi="Calibri"/>
        </w:rPr>
        <w:t xml:space="preserve"> meeting was adjourned at </w:t>
      </w:r>
      <w:r w:rsidR="00D5602E">
        <w:rPr>
          <w:rFonts w:ascii="Calibri" w:hAnsi="Calibri"/>
        </w:rPr>
        <w:t>6</w:t>
      </w:r>
      <w:r w:rsidR="00F16DE8">
        <w:rPr>
          <w:rFonts w:ascii="Calibri" w:hAnsi="Calibri"/>
        </w:rPr>
        <w:t>:</w:t>
      </w:r>
      <w:r w:rsidR="00760FFC">
        <w:rPr>
          <w:rFonts w:ascii="Calibri" w:hAnsi="Calibri"/>
        </w:rPr>
        <w:t>30</w:t>
      </w:r>
      <w:r w:rsidR="00F16DE8">
        <w:rPr>
          <w:rFonts w:ascii="Calibri" w:hAnsi="Calibri"/>
        </w:rPr>
        <w:t xml:space="preserve"> p.m.</w:t>
      </w:r>
    </w:p>
    <w:p w:rsidR="00301736" w:rsidRDefault="00301736" w:rsidP="00F16DE8">
      <w:pPr>
        <w:ind w:left="720" w:hanging="720"/>
        <w:rPr>
          <w:rFonts w:ascii="Calibri" w:hAnsi="Calibri"/>
        </w:rPr>
      </w:pPr>
    </w:p>
    <w:p w:rsidR="00301736" w:rsidRDefault="00301736" w:rsidP="00F16DE8">
      <w:pPr>
        <w:ind w:left="720" w:hanging="720"/>
        <w:rPr>
          <w:rFonts w:ascii="Calibri" w:hAnsi="Calibri"/>
        </w:rPr>
      </w:pPr>
      <w:r>
        <w:rPr>
          <w:rFonts w:ascii="Calibri" w:hAnsi="Calibri"/>
        </w:rPr>
        <w:t xml:space="preserve">             Respectfully submitted:</w:t>
      </w:r>
    </w:p>
    <w:p w:rsidR="00301736" w:rsidRDefault="00301736" w:rsidP="00F16DE8">
      <w:pPr>
        <w:ind w:left="720" w:hanging="720"/>
        <w:rPr>
          <w:rFonts w:ascii="Calibri" w:hAnsi="Calibri"/>
        </w:rPr>
      </w:pPr>
    </w:p>
    <w:p w:rsidR="00301736" w:rsidRDefault="00301736" w:rsidP="00F16DE8">
      <w:pPr>
        <w:ind w:left="720" w:hanging="720"/>
        <w:rPr>
          <w:rFonts w:ascii="Calibri" w:hAnsi="Calibri"/>
        </w:rPr>
      </w:pPr>
      <w:r>
        <w:rPr>
          <w:rFonts w:ascii="Calibri" w:hAnsi="Calibri"/>
        </w:rPr>
        <w:t xml:space="preserve">            Lil </w:t>
      </w:r>
      <w:proofErr w:type="spellStart"/>
      <w:r>
        <w:rPr>
          <w:rFonts w:ascii="Calibri" w:hAnsi="Calibri"/>
        </w:rPr>
        <w:t>Brendel</w:t>
      </w:r>
      <w:proofErr w:type="spellEnd"/>
      <w:r>
        <w:rPr>
          <w:rFonts w:ascii="Calibri" w:hAnsi="Calibri"/>
        </w:rPr>
        <w:t>, Board Secretary</w:t>
      </w:r>
    </w:p>
    <w:p w:rsidR="00301736" w:rsidRDefault="00301736" w:rsidP="00F16DE8">
      <w:pPr>
        <w:ind w:left="720" w:hanging="720"/>
        <w:rPr>
          <w:rFonts w:ascii="Calibri" w:hAnsi="Calibri"/>
        </w:rPr>
      </w:pPr>
      <w:r>
        <w:rPr>
          <w:rFonts w:ascii="Calibri" w:hAnsi="Calibri"/>
        </w:rPr>
        <w:t xml:space="preserve">            Approved:</w:t>
      </w:r>
      <w:r w:rsidR="00AF5A48">
        <w:rPr>
          <w:rFonts w:ascii="Calibri" w:hAnsi="Calibri"/>
        </w:rPr>
        <w:t xml:space="preserve"> May 25, 2016</w:t>
      </w:r>
    </w:p>
    <w:p w:rsidR="00301736" w:rsidRPr="007D67EA" w:rsidRDefault="00301736" w:rsidP="00F16DE8">
      <w:pPr>
        <w:ind w:left="720" w:hanging="720"/>
        <w:rPr>
          <w:rFonts w:ascii="Calibri" w:hAnsi="Calibri"/>
        </w:rPr>
      </w:pPr>
    </w:p>
    <w:sectPr w:rsidR="00301736" w:rsidRPr="007D67EA" w:rsidSect="008D679A">
      <w:headerReference w:type="default" r:id="rId8"/>
      <w:footerReference w:type="even" r:id="rId9"/>
      <w:footerReference w:type="default" r:id="rId10"/>
      <w:pgSz w:w="12240" w:h="15840"/>
      <w:pgMar w:top="1170" w:right="1440" w:bottom="2160" w:left="1440" w:header="720" w:footer="2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8AC" w:rsidRDefault="005F68AC" w:rsidP="00BC288E">
      <w:r>
        <w:separator/>
      </w:r>
    </w:p>
  </w:endnote>
  <w:endnote w:type="continuationSeparator" w:id="0">
    <w:p w:rsidR="005F68AC" w:rsidRDefault="005F68AC" w:rsidP="00BC2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Italic">
    <w:panose1 w:val="00000000000000000000"/>
    <w:charset w:val="00"/>
    <w:family w:val="auto"/>
    <w:notTrueType/>
    <w:pitch w:val="default"/>
    <w:sig w:usb0="00000003" w:usb1="00000000" w:usb2="00000000" w:usb3="00000000" w:csb0="00000001" w:csb1="00000000"/>
  </w:font>
  <w:font w:name="MS-Goth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48" w:rsidRDefault="008A5C16" w:rsidP="00FB2B9A">
    <w:pPr>
      <w:pStyle w:val="Footer"/>
      <w:framePr w:wrap="around" w:vAnchor="text" w:hAnchor="margin" w:xAlign="right" w:y="1"/>
      <w:rPr>
        <w:rStyle w:val="PageNumber"/>
      </w:rPr>
    </w:pPr>
    <w:r>
      <w:rPr>
        <w:rStyle w:val="PageNumber"/>
      </w:rPr>
      <w:fldChar w:fldCharType="begin"/>
    </w:r>
    <w:r w:rsidR="00C13648">
      <w:rPr>
        <w:rStyle w:val="PageNumber"/>
      </w:rPr>
      <w:instrText xml:space="preserve">PAGE  </w:instrText>
    </w:r>
    <w:r>
      <w:rPr>
        <w:rStyle w:val="PageNumber"/>
      </w:rPr>
      <w:fldChar w:fldCharType="end"/>
    </w:r>
  </w:p>
  <w:p w:rsidR="00C13648" w:rsidRDefault="00C13648" w:rsidP="00FB2B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48" w:rsidRPr="008D679A" w:rsidRDefault="00C13648" w:rsidP="008D679A">
    <w:pPr>
      <w:spacing w:line="360" w:lineRule="auto"/>
      <w:jc w:val="center"/>
      <w:rPr>
        <w:smallCaps/>
      </w:rPr>
    </w:pPr>
    <w:r>
      <w:rPr>
        <w:smallCaps/>
      </w:rPr>
      <w:t>Beach Haven</w:t>
    </w:r>
    <w:r w:rsidRPr="008D679A">
      <w:rPr>
        <w:smallCaps/>
      </w:rPr>
      <w:t xml:space="preserve"> School | </w:t>
    </w:r>
    <w:r>
      <w:rPr>
        <w:smallCaps/>
      </w:rPr>
      <w:t>700 Beach Avenue</w:t>
    </w:r>
    <w:r w:rsidRPr="008D679A">
      <w:rPr>
        <w:smallCaps/>
      </w:rPr>
      <w:t xml:space="preserve"> | </w:t>
    </w:r>
    <w:r>
      <w:rPr>
        <w:smallCaps/>
      </w:rPr>
      <w:t>Beach Haven</w:t>
    </w:r>
    <w:r w:rsidRPr="008D679A">
      <w:rPr>
        <w:smallCaps/>
      </w:rPr>
      <w:t>, New Jersey 0</w:t>
    </w:r>
    <w:r>
      <w:rPr>
        <w:smallCaps/>
      </w:rPr>
      <w:t>8008</w:t>
    </w:r>
  </w:p>
  <w:p w:rsidR="00C13648" w:rsidRDefault="008A5C16" w:rsidP="008D679A">
    <w:pPr>
      <w:spacing w:line="360" w:lineRule="auto"/>
      <w:jc w:val="center"/>
    </w:pPr>
    <w:fldSimple w:instr=" PAGE   \* MERGEFORMAT ">
      <w:r w:rsidR="00AF5A48" w:rsidRPr="00AF5A48">
        <w:rPr>
          <w:smallCaps/>
          <w:noProof/>
        </w:rPr>
        <w:t>6</w:t>
      </w:r>
    </w:fldSimple>
  </w:p>
  <w:p w:rsidR="00C13648" w:rsidRDefault="00C13648" w:rsidP="00210033">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8AC" w:rsidRDefault="005F68AC" w:rsidP="00BC288E">
      <w:r>
        <w:separator/>
      </w:r>
    </w:p>
  </w:footnote>
  <w:footnote w:type="continuationSeparator" w:id="0">
    <w:p w:rsidR="005F68AC" w:rsidRDefault="005F68AC" w:rsidP="00BC2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48" w:rsidRDefault="00C13648" w:rsidP="008D679A">
    <w:pPr>
      <w:jc w:val="center"/>
    </w:pPr>
    <w:r>
      <w:t>BEACH HAVEN SCHOOL</w:t>
    </w:r>
  </w:p>
  <w:p w:rsidR="00C13648" w:rsidRDefault="00C13648" w:rsidP="008D679A">
    <w:pPr>
      <w:jc w:val="center"/>
    </w:pPr>
    <w:r>
      <w:t>MEETING MINUTES FOR BOARD OF EDUCATION MEETING</w:t>
    </w:r>
  </w:p>
  <w:p w:rsidR="00C13648" w:rsidRDefault="0012791C" w:rsidP="008D679A">
    <w:pPr>
      <w:jc w:val="center"/>
    </w:pPr>
    <w:r>
      <w:t>Monday, April 25, 2016</w:t>
    </w:r>
  </w:p>
  <w:p w:rsidR="00C13648" w:rsidRDefault="00C136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294"/>
    <w:multiLevelType w:val="multilevel"/>
    <w:tmpl w:val="4274D18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BC2AA3"/>
    <w:multiLevelType w:val="multilevel"/>
    <w:tmpl w:val="89B69AD4"/>
    <w:lvl w:ilvl="0">
      <w:start w:val="1"/>
      <w:numFmt w:val="upperRoman"/>
      <w:lvlText w:val="%1."/>
      <w:lvlJc w:val="left"/>
      <w:pPr>
        <w:ind w:left="79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CE4DC2"/>
    <w:multiLevelType w:val="multilevel"/>
    <w:tmpl w:val="E53232BE"/>
    <w:lvl w:ilvl="0">
      <w:start w:val="1"/>
      <w:numFmt w:val="upp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3">
    <w:nsid w:val="05496276"/>
    <w:multiLevelType w:val="hybridMultilevel"/>
    <w:tmpl w:val="2D9C47CC"/>
    <w:lvl w:ilvl="0" w:tplc="8C8AED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0E6BF8"/>
    <w:multiLevelType w:val="hybridMultilevel"/>
    <w:tmpl w:val="3B1865DC"/>
    <w:lvl w:ilvl="0" w:tplc="97ECC140">
      <w:start w:val="20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nsid w:val="06690AF6"/>
    <w:multiLevelType w:val="multilevel"/>
    <w:tmpl w:val="4E883798"/>
    <w:lvl w:ilvl="0">
      <w:start w:val="1"/>
      <w:numFmt w:val="upperRoman"/>
      <w:lvlText w:val="%1."/>
      <w:lvlJc w:val="left"/>
      <w:pPr>
        <w:ind w:left="864" w:firstLine="360"/>
      </w:pPr>
    </w:lvl>
    <w:lvl w:ilvl="1">
      <w:start w:val="1"/>
      <w:numFmt w:val="upp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0B003538"/>
    <w:multiLevelType w:val="multilevel"/>
    <w:tmpl w:val="8FB2012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B6303A5"/>
    <w:multiLevelType w:val="hybridMultilevel"/>
    <w:tmpl w:val="72A4A0C8"/>
    <w:lvl w:ilvl="0" w:tplc="BFDCE47E">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B7130EA"/>
    <w:multiLevelType w:val="multilevel"/>
    <w:tmpl w:val="5D806B2C"/>
    <w:lvl w:ilvl="0">
      <w:start w:val="1"/>
      <w:numFmt w:val="upperRoman"/>
      <w:lvlText w:val="%1."/>
      <w:lvlJc w:val="left"/>
      <w:pPr>
        <w:ind w:left="864" w:firstLine="360"/>
      </w:pPr>
    </w:lvl>
    <w:lvl w:ilvl="1">
      <w:start w:val="1"/>
      <w:numFmt w:val="upp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122426E4"/>
    <w:multiLevelType w:val="multilevel"/>
    <w:tmpl w:val="6E24B988"/>
    <w:lvl w:ilvl="0">
      <w:start w:val="11"/>
      <w:numFmt w:val="upperRoman"/>
      <w:lvlText w:val="%1."/>
      <w:lvlJc w:val="right"/>
      <w:pPr>
        <w:ind w:left="1440" w:firstLine="1080"/>
      </w:pPr>
      <w:rPr>
        <w:u w:val="none"/>
      </w:rPr>
    </w:lvl>
    <w:lvl w:ilvl="1">
      <w:start w:val="1"/>
      <w:numFmt w:val="upperLetter"/>
      <w:lvlText w:val="%2."/>
      <w:lvlJc w:val="lef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decimal"/>
      <w:lvlText w:val="(%5)"/>
      <w:lvlJc w:val="left"/>
      <w:pPr>
        <w:ind w:left="4320" w:firstLine="3960"/>
      </w:pPr>
      <w:rPr>
        <w:u w:val="none"/>
      </w:rPr>
    </w:lvl>
    <w:lvl w:ilvl="5">
      <w:start w:val="1"/>
      <w:numFmt w:val="lowerLetter"/>
      <w:lvlText w:val="(%6)"/>
      <w:lvlJc w:val="left"/>
      <w:pPr>
        <w:ind w:left="5040" w:firstLine="4680"/>
      </w:pPr>
      <w:rPr>
        <w:u w:val="none"/>
      </w:rPr>
    </w:lvl>
    <w:lvl w:ilvl="6">
      <w:start w:val="1"/>
      <w:numFmt w:val="lowerRoman"/>
      <w:lvlText w:val="(%7)"/>
      <w:lvlJc w:val="righ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0">
    <w:nsid w:val="130D1488"/>
    <w:multiLevelType w:val="hybridMultilevel"/>
    <w:tmpl w:val="8EF01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7316615"/>
    <w:multiLevelType w:val="hybridMultilevel"/>
    <w:tmpl w:val="0CB035E4"/>
    <w:lvl w:ilvl="0" w:tplc="3B6281A0">
      <w:start w:val="11"/>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D66909"/>
    <w:multiLevelType w:val="hybridMultilevel"/>
    <w:tmpl w:val="8FB2012C"/>
    <w:lvl w:ilvl="0" w:tplc="E15C05F2">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DB25B8"/>
    <w:multiLevelType w:val="multilevel"/>
    <w:tmpl w:val="788AB8A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7B501CB"/>
    <w:multiLevelType w:val="hybridMultilevel"/>
    <w:tmpl w:val="D1EABA4C"/>
    <w:lvl w:ilvl="0" w:tplc="359040B0">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D561EA"/>
    <w:multiLevelType w:val="hybridMultilevel"/>
    <w:tmpl w:val="9360590E"/>
    <w:lvl w:ilvl="0" w:tplc="04090001">
      <w:start w:val="1"/>
      <w:numFmt w:val="bullet"/>
      <w:lvlText w:val=""/>
      <w:lvlJc w:val="left"/>
      <w:pPr>
        <w:ind w:left="2263" w:hanging="360"/>
      </w:pPr>
      <w:rPr>
        <w:rFonts w:ascii="Symbol" w:hAnsi="Symbol" w:hint="default"/>
      </w:rPr>
    </w:lvl>
    <w:lvl w:ilvl="1" w:tplc="04090003" w:tentative="1">
      <w:start w:val="1"/>
      <w:numFmt w:val="bullet"/>
      <w:lvlText w:val="o"/>
      <w:lvlJc w:val="left"/>
      <w:pPr>
        <w:ind w:left="2983" w:hanging="360"/>
      </w:pPr>
      <w:rPr>
        <w:rFonts w:ascii="Courier New" w:hAnsi="Courier New" w:cs="Courier New" w:hint="default"/>
      </w:rPr>
    </w:lvl>
    <w:lvl w:ilvl="2" w:tplc="04090005" w:tentative="1">
      <w:start w:val="1"/>
      <w:numFmt w:val="bullet"/>
      <w:lvlText w:val=""/>
      <w:lvlJc w:val="left"/>
      <w:pPr>
        <w:ind w:left="3703" w:hanging="360"/>
      </w:pPr>
      <w:rPr>
        <w:rFonts w:ascii="Wingdings" w:hAnsi="Wingdings" w:hint="default"/>
      </w:rPr>
    </w:lvl>
    <w:lvl w:ilvl="3" w:tplc="04090001" w:tentative="1">
      <w:start w:val="1"/>
      <w:numFmt w:val="bullet"/>
      <w:lvlText w:val=""/>
      <w:lvlJc w:val="left"/>
      <w:pPr>
        <w:ind w:left="4423" w:hanging="360"/>
      </w:pPr>
      <w:rPr>
        <w:rFonts w:ascii="Symbol" w:hAnsi="Symbol" w:hint="default"/>
      </w:rPr>
    </w:lvl>
    <w:lvl w:ilvl="4" w:tplc="04090003" w:tentative="1">
      <w:start w:val="1"/>
      <w:numFmt w:val="bullet"/>
      <w:lvlText w:val="o"/>
      <w:lvlJc w:val="left"/>
      <w:pPr>
        <w:ind w:left="5143" w:hanging="360"/>
      </w:pPr>
      <w:rPr>
        <w:rFonts w:ascii="Courier New" w:hAnsi="Courier New" w:cs="Courier New" w:hint="default"/>
      </w:rPr>
    </w:lvl>
    <w:lvl w:ilvl="5" w:tplc="04090005" w:tentative="1">
      <w:start w:val="1"/>
      <w:numFmt w:val="bullet"/>
      <w:lvlText w:val=""/>
      <w:lvlJc w:val="left"/>
      <w:pPr>
        <w:ind w:left="5863" w:hanging="360"/>
      </w:pPr>
      <w:rPr>
        <w:rFonts w:ascii="Wingdings" w:hAnsi="Wingdings" w:hint="default"/>
      </w:rPr>
    </w:lvl>
    <w:lvl w:ilvl="6" w:tplc="04090001" w:tentative="1">
      <w:start w:val="1"/>
      <w:numFmt w:val="bullet"/>
      <w:lvlText w:val=""/>
      <w:lvlJc w:val="left"/>
      <w:pPr>
        <w:ind w:left="6583" w:hanging="360"/>
      </w:pPr>
      <w:rPr>
        <w:rFonts w:ascii="Symbol" w:hAnsi="Symbol" w:hint="default"/>
      </w:rPr>
    </w:lvl>
    <w:lvl w:ilvl="7" w:tplc="04090003" w:tentative="1">
      <w:start w:val="1"/>
      <w:numFmt w:val="bullet"/>
      <w:lvlText w:val="o"/>
      <w:lvlJc w:val="left"/>
      <w:pPr>
        <w:ind w:left="7303" w:hanging="360"/>
      </w:pPr>
      <w:rPr>
        <w:rFonts w:ascii="Courier New" w:hAnsi="Courier New" w:cs="Courier New" w:hint="default"/>
      </w:rPr>
    </w:lvl>
    <w:lvl w:ilvl="8" w:tplc="04090005" w:tentative="1">
      <w:start w:val="1"/>
      <w:numFmt w:val="bullet"/>
      <w:lvlText w:val=""/>
      <w:lvlJc w:val="left"/>
      <w:pPr>
        <w:ind w:left="8023" w:hanging="360"/>
      </w:pPr>
      <w:rPr>
        <w:rFonts w:ascii="Wingdings" w:hAnsi="Wingdings" w:hint="default"/>
      </w:rPr>
    </w:lvl>
  </w:abstractNum>
  <w:abstractNum w:abstractNumId="16">
    <w:nsid w:val="2D7E6443"/>
    <w:multiLevelType w:val="hybridMultilevel"/>
    <w:tmpl w:val="A6EC5240"/>
    <w:lvl w:ilvl="0" w:tplc="297E2C1E">
      <w:start w:val="1"/>
      <w:numFmt w:val="upperRoman"/>
      <w:lvlText w:val="%1."/>
      <w:lvlJc w:val="left"/>
      <w:pPr>
        <w:ind w:left="864" w:hanging="504"/>
      </w:pPr>
      <w:rPr>
        <w:rFonts w:hint="default"/>
      </w:rPr>
    </w:lvl>
    <w:lvl w:ilvl="1" w:tplc="6178BCC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325841"/>
    <w:multiLevelType w:val="multilevel"/>
    <w:tmpl w:val="16B6C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414D36"/>
    <w:multiLevelType w:val="hybridMultilevel"/>
    <w:tmpl w:val="F1329C44"/>
    <w:lvl w:ilvl="0" w:tplc="0406C542">
      <w:start w:val="20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19142A6"/>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C8B4FF5"/>
    <w:multiLevelType w:val="hybridMultilevel"/>
    <w:tmpl w:val="77823E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926304"/>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D1F1AF2"/>
    <w:multiLevelType w:val="multilevel"/>
    <w:tmpl w:val="C0D66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D07E1C"/>
    <w:multiLevelType w:val="multilevel"/>
    <w:tmpl w:val="5BE4B0B8"/>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2EB7691"/>
    <w:multiLevelType w:val="hybridMultilevel"/>
    <w:tmpl w:val="E53232BE"/>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nsid w:val="477D569D"/>
    <w:multiLevelType w:val="multilevel"/>
    <w:tmpl w:val="03542580"/>
    <w:lvl w:ilvl="0">
      <w:start w:val="5"/>
      <w:numFmt w:val="upperLetter"/>
      <w:lvlText w:val="%1."/>
      <w:lvlJc w:val="left"/>
      <w:pPr>
        <w:ind w:left="1799" w:firstLine="1080"/>
      </w:pPr>
      <w:rPr>
        <w:b w:val="0"/>
        <w:u w:val="none"/>
      </w:rPr>
    </w:lvl>
    <w:lvl w:ilvl="1">
      <w:start w:val="1"/>
      <w:numFmt w:val="lowerLetter"/>
      <w:lvlText w:val="%2."/>
      <w:lvlJc w:val="left"/>
      <w:pPr>
        <w:ind w:left="2519" w:firstLine="1800"/>
      </w:pPr>
      <w:rPr>
        <w:u w:val="none"/>
      </w:rPr>
    </w:lvl>
    <w:lvl w:ilvl="2">
      <w:start w:val="1"/>
      <w:numFmt w:val="lowerRoman"/>
      <w:lvlText w:val="%3."/>
      <w:lvlJc w:val="right"/>
      <w:pPr>
        <w:ind w:left="3239" w:firstLine="2520"/>
      </w:pPr>
      <w:rPr>
        <w:u w:val="none"/>
      </w:rPr>
    </w:lvl>
    <w:lvl w:ilvl="3">
      <w:start w:val="1"/>
      <w:numFmt w:val="decimal"/>
      <w:lvlText w:val="%4."/>
      <w:lvlJc w:val="left"/>
      <w:pPr>
        <w:ind w:left="3959" w:firstLine="3240"/>
      </w:pPr>
      <w:rPr>
        <w:u w:val="none"/>
      </w:rPr>
    </w:lvl>
    <w:lvl w:ilvl="4">
      <w:start w:val="1"/>
      <w:numFmt w:val="lowerLetter"/>
      <w:lvlText w:val="%5."/>
      <w:lvlJc w:val="left"/>
      <w:pPr>
        <w:ind w:left="4679" w:firstLine="3960"/>
      </w:pPr>
      <w:rPr>
        <w:u w:val="none"/>
      </w:rPr>
    </w:lvl>
    <w:lvl w:ilvl="5">
      <w:start w:val="1"/>
      <w:numFmt w:val="lowerRoman"/>
      <w:lvlText w:val="%6."/>
      <w:lvlJc w:val="right"/>
      <w:pPr>
        <w:ind w:left="5399" w:firstLine="4680"/>
      </w:pPr>
      <w:rPr>
        <w:u w:val="none"/>
      </w:rPr>
    </w:lvl>
    <w:lvl w:ilvl="6">
      <w:start w:val="1"/>
      <w:numFmt w:val="decimal"/>
      <w:lvlText w:val="%7."/>
      <w:lvlJc w:val="left"/>
      <w:pPr>
        <w:ind w:left="6119" w:firstLine="5400"/>
      </w:pPr>
      <w:rPr>
        <w:u w:val="none"/>
      </w:rPr>
    </w:lvl>
    <w:lvl w:ilvl="7">
      <w:start w:val="1"/>
      <w:numFmt w:val="lowerLetter"/>
      <w:lvlText w:val="%8."/>
      <w:lvlJc w:val="left"/>
      <w:pPr>
        <w:ind w:left="6839" w:firstLine="6120"/>
      </w:pPr>
      <w:rPr>
        <w:u w:val="none"/>
      </w:rPr>
    </w:lvl>
    <w:lvl w:ilvl="8">
      <w:start w:val="1"/>
      <w:numFmt w:val="lowerRoman"/>
      <w:lvlText w:val="%9."/>
      <w:lvlJc w:val="right"/>
      <w:pPr>
        <w:ind w:left="7559" w:firstLine="6840"/>
      </w:pPr>
      <w:rPr>
        <w:u w:val="none"/>
      </w:rPr>
    </w:lvl>
  </w:abstractNum>
  <w:abstractNum w:abstractNumId="26">
    <w:nsid w:val="490F13A7"/>
    <w:multiLevelType w:val="multilevel"/>
    <w:tmpl w:val="0CB035E4"/>
    <w:lvl w:ilvl="0">
      <w:start w:val="11"/>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E4E3EBB"/>
    <w:multiLevelType w:val="hybridMultilevel"/>
    <w:tmpl w:val="5CFCC7D0"/>
    <w:lvl w:ilvl="0" w:tplc="73ECB306">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667813"/>
    <w:multiLevelType w:val="hybridMultilevel"/>
    <w:tmpl w:val="A13C105A"/>
    <w:lvl w:ilvl="0" w:tplc="BFC69412">
      <w:start w:val="2"/>
      <w:numFmt w:val="decimal"/>
      <w:lvlText w:val="%1."/>
      <w:lvlJc w:val="left"/>
      <w:pPr>
        <w:tabs>
          <w:tab w:val="num" w:pos="720"/>
        </w:tabs>
        <w:ind w:left="720" w:hanging="360"/>
      </w:pPr>
    </w:lvl>
    <w:lvl w:ilvl="1" w:tplc="FE70C1B0">
      <w:start w:val="2"/>
      <w:numFmt w:val="upperLetter"/>
      <w:lvlText w:val="%2."/>
      <w:lvlJc w:val="left"/>
      <w:pPr>
        <w:tabs>
          <w:tab w:val="num" w:pos="1440"/>
        </w:tabs>
        <w:ind w:left="1440" w:hanging="360"/>
      </w:pPr>
    </w:lvl>
    <w:lvl w:ilvl="2" w:tplc="004E2A8C" w:tentative="1">
      <w:start w:val="1"/>
      <w:numFmt w:val="decimal"/>
      <w:lvlText w:val="%3."/>
      <w:lvlJc w:val="left"/>
      <w:pPr>
        <w:tabs>
          <w:tab w:val="num" w:pos="2160"/>
        </w:tabs>
        <w:ind w:left="2160" w:hanging="360"/>
      </w:pPr>
    </w:lvl>
    <w:lvl w:ilvl="3" w:tplc="BEAC66E4" w:tentative="1">
      <w:start w:val="1"/>
      <w:numFmt w:val="decimal"/>
      <w:lvlText w:val="%4."/>
      <w:lvlJc w:val="left"/>
      <w:pPr>
        <w:tabs>
          <w:tab w:val="num" w:pos="2880"/>
        </w:tabs>
        <w:ind w:left="2880" w:hanging="360"/>
      </w:pPr>
    </w:lvl>
    <w:lvl w:ilvl="4" w:tplc="9880FECC" w:tentative="1">
      <w:start w:val="1"/>
      <w:numFmt w:val="decimal"/>
      <w:lvlText w:val="%5."/>
      <w:lvlJc w:val="left"/>
      <w:pPr>
        <w:tabs>
          <w:tab w:val="num" w:pos="3600"/>
        </w:tabs>
        <w:ind w:left="3600" w:hanging="360"/>
      </w:pPr>
    </w:lvl>
    <w:lvl w:ilvl="5" w:tplc="950EC04C" w:tentative="1">
      <w:start w:val="1"/>
      <w:numFmt w:val="decimal"/>
      <w:lvlText w:val="%6."/>
      <w:lvlJc w:val="left"/>
      <w:pPr>
        <w:tabs>
          <w:tab w:val="num" w:pos="4320"/>
        </w:tabs>
        <w:ind w:left="4320" w:hanging="360"/>
      </w:pPr>
    </w:lvl>
    <w:lvl w:ilvl="6" w:tplc="BA26CD52" w:tentative="1">
      <w:start w:val="1"/>
      <w:numFmt w:val="decimal"/>
      <w:lvlText w:val="%7."/>
      <w:lvlJc w:val="left"/>
      <w:pPr>
        <w:tabs>
          <w:tab w:val="num" w:pos="5040"/>
        </w:tabs>
        <w:ind w:left="5040" w:hanging="360"/>
      </w:pPr>
    </w:lvl>
    <w:lvl w:ilvl="7" w:tplc="7966C266" w:tentative="1">
      <w:start w:val="1"/>
      <w:numFmt w:val="decimal"/>
      <w:lvlText w:val="%8."/>
      <w:lvlJc w:val="left"/>
      <w:pPr>
        <w:tabs>
          <w:tab w:val="num" w:pos="5760"/>
        </w:tabs>
        <w:ind w:left="5760" w:hanging="360"/>
      </w:pPr>
    </w:lvl>
    <w:lvl w:ilvl="8" w:tplc="5F3E4E4A" w:tentative="1">
      <w:start w:val="1"/>
      <w:numFmt w:val="decimal"/>
      <w:lvlText w:val="%9."/>
      <w:lvlJc w:val="left"/>
      <w:pPr>
        <w:tabs>
          <w:tab w:val="num" w:pos="6480"/>
        </w:tabs>
        <w:ind w:left="6480" w:hanging="360"/>
      </w:pPr>
    </w:lvl>
  </w:abstractNum>
  <w:abstractNum w:abstractNumId="29">
    <w:nsid w:val="5723219C"/>
    <w:multiLevelType w:val="multilevel"/>
    <w:tmpl w:val="36A0E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9C1024"/>
    <w:multiLevelType w:val="multilevel"/>
    <w:tmpl w:val="5CEA0620"/>
    <w:lvl w:ilvl="0">
      <w:start w:val="1"/>
      <w:numFmt w:val="upperRoman"/>
      <w:lvlText w:val="%1."/>
      <w:lvlJc w:val="left"/>
      <w:pPr>
        <w:ind w:left="864"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9A139BD"/>
    <w:multiLevelType w:val="hybridMultilevel"/>
    <w:tmpl w:val="745C75D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C31F55"/>
    <w:multiLevelType w:val="hybridMultilevel"/>
    <w:tmpl w:val="788AB8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B65B68"/>
    <w:multiLevelType w:val="hybridMultilevel"/>
    <w:tmpl w:val="7B5A8796"/>
    <w:lvl w:ilvl="0" w:tplc="5AC21D76">
      <w:start w:val="500"/>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C3026D"/>
    <w:multiLevelType w:val="hybridMultilevel"/>
    <w:tmpl w:val="5B6A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F911C5"/>
    <w:multiLevelType w:val="hybridMultilevel"/>
    <w:tmpl w:val="CEDC6E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2672A0"/>
    <w:multiLevelType w:val="hybridMultilevel"/>
    <w:tmpl w:val="8E8C31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207678"/>
    <w:multiLevelType w:val="hybridMultilevel"/>
    <w:tmpl w:val="4274D1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CE3323"/>
    <w:multiLevelType w:val="hybridMultilevel"/>
    <w:tmpl w:val="FE0A9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D23425"/>
    <w:multiLevelType w:val="multilevel"/>
    <w:tmpl w:val="2D9C47CC"/>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F4305AA"/>
    <w:multiLevelType w:val="hybridMultilevel"/>
    <w:tmpl w:val="014C35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6"/>
  </w:num>
  <w:num w:numId="2">
    <w:abstractNumId w:val="23"/>
  </w:num>
  <w:num w:numId="3">
    <w:abstractNumId w:val="24"/>
  </w:num>
  <w:num w:numId="4">
    <w:abstractNumId w:val="3"/>
  </w:num>
  <w:num w:numId="5">
    <w:abstractNumId w:val="39"/>
  </w:num>
  <w:num w:numId="6">
    <w:abstractNumId w:val="14"/>
  </w:num>
  <w:num w:numId="7">
    <w:abstractNumId w:val="21"/>
  </w:num>
  <w:num w:numId="8">
    <w:abstractNumId w:val="19"/>
  </w:num>
  <w:num w:numId="9">
    <w:abstractNumId w:val="11"/>
  </w:num>
  <w:num w:numId="10">
    <w:abstractNumId w:val="26"/>
  </w:num>
  <w:num w:numId="11">
    <w:abstractNumId w:val="12"/>
  </w:num>
  <w:num w:numId="12">
    <w:abstractNumId w:val="6"/>
  </w:num>
  <w:num w:numId="13">
    <w:abstractNumId w:val="1"/>
  </w:num>
  <w:num w:numId="14">
    <w:abstractNumId w:val="37"/>
  </w:num>
  <w:num w:numId="15">
    <w:abstractNumId w:val="0"/>
  </w:num>
  <w:num w:numId="16">
    <w:abstractNumId w:val="2"/>
  </w:num>
  <w:num w:numId="17">
    <w:abstractNumId w:val="32"/>
  </w:num>
  <w:num w:numId="18">
    <w:abstractNumId w:val="13"/>
  </w:num>
  <w:num w:numId="19">
    <w:abstractNumId w:val="30"/>
  </w:num>
  <w:num w:numId="20">
    <w:abstractNumId w:val="38"/>
  </w:num>
  <w:num w:numId="21">
    <w:abstractNumId w:val="10"/>
  </w:num>
  <w:num w:numId="22">
    <w:abstractNumId w:val="22"/>
    <w:lvlOverride w:ilvl="0">
      <w:lvl w:ilvl="0">
        <w:numFmt w:val="decimal"/>
        <w:lvlText w:val=""/>
        <w:lvlJc w:val="left"/>
      </w:lvl>
    </w:lvlOverride>
    <w:lvlOverride w:ilvl="1">
      <w:lvl w:ilvl="1">
        <w:numFmt w:val="upperLetter"/>
        <w:lvlText w:val="%2."/>
        <w:lvlJc w:val="left"/>
      </w:lvl>
    </w:lvlOverride>
  </w:num>
  <w:num w:numId="23">
    <w:abstractNumId w:val="33"/>
  </w:num>
  <w:num w:numId="24">
    <w:abstractNumId w:val="27"/>
  </w:num>
  <w:num w:numId="25">
    <w:abstractNumId w:val="29"/>
    <w:lvlOverride w:ilvl="0">
      <w:lvl w:ilvl="0">
        <w:numFmt w:val="decimal"/>
        <w:lvlText w:val=""/>
        <w:lvlJc w:val="left"/>
      </w:lvl>
    </w:lvlOverride>
    <w:lvlOverride w:ilvl="1">
      <w:lvl w:ilvl="1">
        <w:numFmt w:val="upperLetter"/>
        <w:lvlText w:val="%2."/>
        <w:lvlJc w:val="left"/>
      </w:lvl>
    </w:lvlOverride>
  </w:num>
  <w:num w:numId="26">
    <w:abstractNumId w:val="28"/>
  </w:num>
  <w:num w:numId="27">
    <w:abstractNumId w:val="31"/>
  </w:num>
  <w:num w:numId="28">
    <w:abstractNumId w:val="7"/>
  </w:num>
  <w:num w:numId="29">
    <w:abstractNumId w:val="17"/>
    <w:lvlOverride w:ilvl="0">
      <w:lvl w:ilvl="0">
        <w:numFmt w:val="decimal"/>
        <w:lvlText w:val=""/>
        <w:lvlJc w:val="left"/>
      </w:lvl>
    </w:lvlOverride>
    <w:lvlOverride w:ilvl="1">
      <w:lvl w:ilvl="1">
        <w:numFmt w:val="lowerLetter"/>
        <w:lvlText w:val="%2."/>
        <w:lvlJc w:val="left"/>
      </w:lvl>
    </w:lvlOverride>
  </w:num>
  <w:num w:numId="30">
    <w:abstractNumId w:val="34"/>
  </w:num>
  <w:num w:numId="31">
    <w:abstractNumId w:val="35"/>
  </w:num>
  <w:num w:numId="32">
    <w:abstractNumId w:val="36"/>
  </w:num>
  <w:num w:numId="33">
    <w:abstractNumId w:val="20"/>
  </w:num>
  <w:num w:numId="34">
    <w:abstractNumId w:val="25"/>
  </w:num>
  <w:num w:numId="35">
    <w:abstractNumId w:val="8"/>
  </w:num>
  <w:num w:numId="36">
    <w:abstractNumId w:val="9"/>
  </w:num>
  <w:num w:numId="37">
    <w:abstractNumId w:val="5"/>
  </w:num>
  <w:num w:numId="38">
    <w:abstractNumId w:val="40"/>
  </w:num>
  <w:num w:numId="39">
    <w:abstractNumId w:val="4"/>
  </w:num>
  <w:num w:numId="40">
    <w:abstractNumId w:val="18"/>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oNotTrackMoves/>
  <w:defaultTabStop w:val="720"/>
  <w:characterSpacingControl w:val="doNotCompress"/>
  <w:hdrShapeDefaults>
    <o:shapedefaults v:ext="edit" spidmax="36866"/>
  </w:hdrShapeDefaults>
  <w:footnotePr>
    <w:footnote w:id="-1"/>
    <w:footnote w:id="0"/>
  </w:footnotePr>
  <w:endnotePr>
    <w:endnote w:id="-1"/>
    <w:endnote w:id="0"/>
  </w:endnotePr>
  <w:compat>
    <w:useFELayout/>
  </w:compat>
  <w:rsids>
    <w:rsidRoot w:val="002A6212"/>
    <w:rsid w:val="00002D7E"/>
    <w:rsid w:val="00003FBA"/>
    <w:rsid w:val="00007E92"/>
    <w:rsid w:val="000111F2"/>
    <w:rsid w:val="000227BC"/>
    <w:rsid w:val="000228E3"/>
    <w:rsid w:val="00023468"/>
    <w:rsid w:val="00052557"/>
    <w:rsid w:val="000549F8"/>
    <w:rsid w:val="00057FEF"/>
    <w:rsid w:val="00086478"/>
    <w:rsid w:val="00091B59"/>
    <w:rsid w:val="0009513C"/>
    <w:rsid w:val="00097FB5"/>
    <w:rsid w:val="000A5B36"/>
    <w:rsid w:val="000B5702"/>
    <w:rsid w:val="000C1BFA"/>
    <w:rsid w:val="000D02BD"/>
    <w:rsid w:val="000D1C91"/>
    <w:rsid w:val="000D51C9"/>
    <w:rsid w:val="000E0FB2"/>
    <w:rsid w:val="000E7428"/>
    <w:rsid w:val="000F6166"/>
    <w:rsid w:val="00100A74"/>
    <w:rsid w:val="00100AB6"/>
    <w:rsid w:val="00100E7D"/>
    <w:rsid w:val="00101042"/>
    <w:rsid w:val="00102034"/>
    <w:rsid w:val="00104B80"/>
    <w:rsid w:val="00110F15"/>
    <w:rsid w:val="00112B17"/>
    <w:rsid w:val="001240D0"/>
    <w:rsid w:val="0012791C"/>
    <w:rsid w:val="00133B8B"/>
    <w:rsid w:val="00141712"/>
    <w:rsid w:val="00144762"/>
    <w:rsid w:val="00154E0D"/>
    <w:rsid w:val="0016403A"/>
    <w:rsid w:val="0016695E"/>
    <w:rsid w:val="00167254"/>
    <w:rsid w:val="00171B00"/>
    <w:rsid w:val="001753C1"/>
    <w:rsid w:val="0017562D"/>
    <w:rsid w:val="00177C92"/>
    <w:rsid w:val="001A02FB"/>
    <w:rsid w:val="001A5C43"/>
    <w:rsid w:val="001B4DB9"/>
    <w:rsid w:val="001B6683"/>
    <w:rsid w:val="001D4CCE"/>
    <w:rsid w:val="001F0860"/>
    <w:rsid w:val="001F3395"/>
    <w:rsid w:val="00204EC1"/>
    <w:rsid w:val="00210033"/>
    <w:rsid w:val="00210CA5"/>
    <w:rsid w:val="0021170E"/>
    <w:rsid w:val="0021711C"/>
    <w:rsid w:val="002273C9"/>
    <w:rsid w:val="0023170E"/>
    <w:rsid w:val="00231FA6"/>
    <w:rsid w:val="00232C92"/>
    <w:rsid w:val="002471A7"/>
    <w:rsid w:val="00252D5A"/>
    <w:rsid w:val="002639DF"/>
    <w:rsid w:val="002748B9"/>
    <w:rsid w:val="002753AC"/>
    <w:rsid w:val="002901F8"/>
    <w:rsid w:val="002944EF"/>
    <w:rsid w:val="002A5692"/>
    <w:rsid w:val="002A6212"/>
    <w:rsid w:val="002A760E"/>
    <w:rsid w:val="002B06D5"/>
    <w:rsid w:val="002B76CF"/>
    <w:rsid w:val="002D0336"/>
    <w:rsid w:val="002F1D2E"/>
    <w:rsid w:val="00301736"/>
    <w:rsid w:val="003208D5"/>
    <w:rsid w:val="00344CA2"/>
    <w:rsid w:val="00356769"/>
    <w:rsid w:val="0037454A"/>
    <w:rsid w:val="003836BE"/>
    <w:rsid w:val="00384650"/>
    <w:rsid w:val="003910D3"/>
    <w:rsid w:val="003B219E"/>
    <w:rsid w:val="003B4124"/>
    <w:rsid w:val="003B7F70"/>
    <w:rsid w:val="003C4B2E"/>
    <w:rsid w:val="003D4696"/>
    <w:rsid w:val="003E3DE0"/>
    <w:rsid w:val="003E464E"/>
    <w:rsid w:val="003F3B85"/>
    <w:rsid w:val="0040282B"/>
    <w:rsid w:val="0040501B"/>
    <w:rsid w:val="00413EAF"/>
    <w:rsid w:val="00413EE7"/>
    <w:rsid w:val="00420E5A"/>
    <w:rsid w:val="00442348"/>
    <w:rsid w:val="00446729"/>
    <w:rsid w:val="004513FF"/>
    <w:rsid w:val="00452AA2"/>
    <w:rsid w:val="00464530"/>
    <w:rsid w:val="00467208"/>
    <w:rsid w:val="00474BB7"/>
    <w:rsid w:val="00474EF8"/>
    <w:rsid w:val="0048096E"/>
    <w:rsid w:val="004A77C5"/>
    <w:rsid w:val="004B597C"/>
    <w:rsid w:val="004B5B3D"/>
    <w:rsid w:val="004B63B6"/>
    <w:rsid w:val="004C04E7"/>
    <w:rsid w:val="004C1945"/>
    <w:rsid w:val="004C7688"/>
    <w:rsid w:val="004D00E7"/>
    <w:rsid w:val="004D5371"/>
    <w:rsid w:val="004D78E0"/>
    <w:rsid w:val="004E2ECC"/>
    <w:rsid w:val="004F3E8F"/>
    <w:rsid w:val="005007E9"/>
    <w:rsid w:val="0052249B"/>
    <w:rsid w:val="00525914"/>
    <w:rsid w:val="005260F2"/>
    <w:rsid w:val="00533D4E"/>
    <w:rsid w:val="005345AB"/>
    <w:rsid w:val="00544AA8"/>
    <w:rsid w:val="0055010D"/>
    <w:rsid w:val="005508EE"/>
    <w:rsid w:val="00555346"/>
    <w:rsid w:val="005659EA"/>
    <w:rsid w:val="00575B08"/>
    <w:rsid w:val="00582D18"/>
    <w:rsid w:val="00582F2F"/>
    <w:rsid w:val="005832F2"/>
    <w:rsid w:val="00586D0A"/>
    <w:rsid w:val="00591609"/>
    <w:rsid w:val="005A2524"/>
    <w:rsid w:val="005C4C69"/>
    <w:rsid w:val="005C50B2"/>
    <w:rsid w:val="005D5C17"/>
    <w:rsid w:val="005D5E37"/>
    <w:rsid w:val="005E34A0"/>
    <w:rsid w:val="005E7B91"/>
    <w:rsid w:val="005F5B1E"/>
    <w:rsid w:val="005F68AC"/>
    <w:rsid w:val="006153D4"/>
    <w:rsid w:val="00617497"/>
    <w:rsid w:val="006273A1"/>
    <w:rsid w:val="0063788E"/>
    <w:rsid w:val="00637EC6"/>
    <w:rsid w:val="00640E77"/>
    <w:rsid w:val="00644AE4"/>
    <w:rsid w:val="00653978"/>
    <w:rsid w:val="00666A33"/>
    <w:rsid w:val="00671054"/>
    <w:rsid w:val="00681DEF"/>
    <w:rsid w:val="00685ABE"/>
    <w:rsid w:val="00686BEE"/>
    <w:rsid w:val="006A0DAE"/>
    <w:rsid w:val="006A49B8"/>
    <w:rsid w:val="006A546B"/>
    <w:rsid w:val="006B3DA2"/>
    <w:rsid w:val="006C27BD"/>
    <w:rsid w:val="006C44B2"/>
    <w:rsid w:val="006C55BB"/>
    <w:rsid w:val="006D7C7A"/>
    <w:rsid w:val="006F4A40"/>
    <w:rsid w:val="006F597C"/>
    <w:rsid w:val="00703292"/>
    <w:rsid w:val="00724827"/>
    <w:rsid w:val="00726EFF"/>
    <w:rsid w:val="0073117F"/>
    <w:rsid w:val="00732855"/>
    <w:rsid w:val="00746E8D"/>
    <w:rsid w:val="00760FFC"/>
    <w:rsid w:val="0077609B"/>
    <w:rsid w:val="0078194A"/>
    <w:rsid w:val="007901A0"/>
    <w:rsid w:val="007A01A7"/>
    <w:rsid w:val="007A39B3"/>
    <w:rsid w:val="007A5E9D"/>
    <w:rsid w:val="007C7614"/>
    <w:rsid w:val="007D0045"/>
    <w:rsid w:val="007D01F3"/>
    <w:rsid w:val="007D5410"/>
    <w:rsid w:val="007D67EA"/>
    <w:rsid w:val="007E2CED"/>
    <w:rsid w:val="007F32A4"/>
    <w:rsid w:val="007F4B2D"/>
    <w:rsid w:val="00805254"/>
    <w:rsid w:val="00815D19"/>
    <w:rsid w:val="00815F96"/>
    <w:rsid w:val="00821C92"/>
    <w:rsid w:val="008246A0"/>
    <w:rsid w:val="00835135"/>
    <w:rsid w:val="0084600D"/>
    <w:rsid w:val="008463A3"/>
    <w:rsid w:val="0084657C"/>
    <w:rsid w:val="00854F31"/>
    <w:rsid w:val="00866D0B"/>
    <w:rsid w:val="00877AF1"/>
    <w:rsid w:val="00895D49"/>
    <w:rsid w:val="008A1BB4"/>
    <w:rsid w:val="008A5C16"/>
    <w:rsid w:val="008C61EC"/>
    <w:rsid w:val="008D4B31"/>
    <w:rsid w:val="008D679A"/>
    <w:rsid w:val="008D6B0E"/>
    <w:rsid w:val="008E279B"/>
    <w:rsid w:val="008E3671"/>
    <w:rsid w:val="008F3877"/>
    <w:rsid w:val="008F5E65"/>
    <w:rsid w:val="008F69A1"/>
    <w:rsid w:val="00912198"/>
    <w:rsid w:val="009239AA"/>
    <w:rsid w:val="00924447"/>
    <w:rsid w:val="0092709F"/>
    <w:rsid w:val="00951022"/>
    <w:rsid w:val="00952388"/>
    <w:rsid w:val="009619DC"/>
    <w:rsid w:val="00963F3C"/>
    <w:rsid w:val="009640A6"/>
    <w:rsid w:val="009679F8"/>
    <w:rsid w:val="00970868"/>
    <w:rsid w:val="00972222"/>
    <w:rsid w:val="009737A5"/>
    <w:rsid w:val="00986901"/>
    <w:rsid w:val="009938C0"/>
    <w:rsid w:val="009944A6"/>
    <w:rsid w:val="00995EE0"/>
    <w:rsid w:val="009A7396"/>
    <w:rsid w:val="009B28F4"/>
    <w:rsid w:val="009C11FD"/>
    <w:rsid w:val="009C1DF0"/>
    <w:rsid w:val="009C5F2B"/>
    <w:rsid w:val="009F2944"/>
    <w:rsid w:val="009F4DCB"/>
    <w:rsid w:val="00A062F3"/>
    <w:rsid w:val="00A0707C"/>
    <w:rsid w:val="00A14483"/>
    <w:rsid w:val="00A213C4"/>
    <w:rsid w:val="00A36058"/>
    <w:rsid w:val="00A438FB"/>
    <w:rsid w:val="00A729E5"/>
    <w:rsid w:val="00A7612A"/>
    <w:rsid w:val="00AA13D7"/>
    <w:rsid w:val="00AA48D4"/>
    <w:rsid w:val="00AA4E67"/>
    <w:rsid w:val="00AB77D8"/>
    <w:rsid w:val="00AC2B71"/>
    <w:rsid w:val="00AF22E9"/>
    <w:rsid w:val="00AF54DF"/>
    <w:rsid w:val="00AF5A48"/>
    <w:rsid w:val="00B0079F"/>
    <w:rsid w:val="00B014CF"/>
    <w:rsid w:val="00B15C29"/>
    <w:rsid w:val="00B22F91"/>
    <w:rsid w:val="00B302AE"/>
    <w:rsid w:val="00B477C1"/>
    <w:rsid w:val="00B563F4"/>
    <w:rsid w:val="00B70235"/>
    <w:rsid w:val="00B901F1"/>
    <w:rsid w:val="00BA407F"/>
    <w:rsid w:val="00BB19C9"/>
    <w:rsid w:val="00BB4186"/>
    <w:rsid w:val="00BC288E"/>
    <w:rsid w:val="00BD484E"/>
    <w:rsid w:val="00BD79EE"/>
    <w:rsid w:val="00BE410C"/>
    <w:rsid w:val="00BE48D1"/>
    <w:rsid w:val="00BF19B4"/>
    <w:rsid w:val="00BF1DD7"/>
    <w:rsid w:val="00BF720C"/>
    <w:rsid w:val="00C0422C"/>
    <w:rsid w:val="00C067DC"/>
    <w:rsid w:val="00C116F2"/>
    <w:rsid w:val="00C13648"/>
    <w:rsid w:val="00C15678"/>
    <w:rsid w:val="00C2252B"/>
    <w:rsid w:val="00C334EF"/>
    <w:rsid w:val="00C41B75"/>
    <w:rsid w:val="00C42BE5"/>
    <w:rsid w:val="00C472E6"/>
    <w:rsid w:val="00C545BD"/>
    <w:rsid w:val="00C546D9"/>
    <w:rsid w:val="00C57B57"/>
    <w:rsid w:val="00C63249"/>
    <w:rsid w:val="00C66C93"/>
    <w:rsid w:val="00C74DAE"/>
    <w:rsid w:val="00C77C1C"/>
    <w:rsid w:val="00C93A82"/>
    <w:rsid w:val="00C94D1C"/>
    <w:rsid w:val="00C967D2"/>
    <w:rsid w:val="00CA0DA9"/>
    <w:rsid w:val="00CC7937"/>
    <w:rsid w:val="00CD4862"/>
    <w:rsid w:val="00CD773A"/>
    <w:rsid w:val="00CF1689"/>
    <w:rsid w:val="00D121DC"/>
    <w:rsid w:val="00D169A2"/>
    <w:rsid w:val="00D21893"/>
    <w:rsid w:val="00D23233"/>
    <w:rsid w:val="00D23622"/>
    <w:rsid w:val="00D31603"/>
    <w:rsid w:val="00D36FA3"/>
    <w:rsid w:val="00D3798F"/>
    <w:rsid w:val="00D37E94"/>
    <w:rsid w:val="00D463CF"/>
    <w:rsid w:val="00D515AC"/>
    <w:rsid w:val="00D5602E"/>
    <w:rsid w:val="00D57FB1"/>
    <w:rsid w:val="00D65454"/>
    <w:rsid w:val="00D72CDD"/>
    <w:rsid w:val="00D8146B"/>
    <w:rsid w:val="00D81609"/>
    <w:rsid w:val="00D83A9F"/>
    <w:rsid w:val="00D83FBE"/>
    <w:rsid w:val="00D860AD"/>
    <w:rsid w:val="00D90EA3"/>
    <w:rsid w:val="00D91734"/>
    <w:rsid w:val="00DA0EEC"/>
    <w:rsid w:val="00DA3F79"/>
    <w:rsid w:val="00DA5AC1"/>
    <w:rsid w:val="00DA6467"/>
    <w:rsid w:val="00DB09F7"/>
    <w:rsid w:val="00DB1EC9"/>
    <w:rsid w:val="00DB23F9"/>
    <w:rsid w:val="00DC282B"/>
    <w:rsid w:val="00DD2D8D"/>
    <w:rsid w:val="00DF4C60"/>
    <w:rsid w:val="00DF6FF2"/>
    <w:rsid w:val="00E143AF"/>
    <w:rsid w:val="00E15C80"/>
    <w:rsid w:val="00E162D5"/>
    <w:rsid w:val="00E2445F"/>
    <w:rsid w:val="00E25D6C"/>
    <w:rsid w:val="00E27DD9"/>
    <w:rsid w:val="00E30B8D"/>
    <w:rsid w:val="00E37B26"/>
    <w:rsid w:val="00E51665"/>
    <w:rsid w:val="00E53EAA"/>
    <w:rsid w:val="00E57E45"/>
    <w:rsid w:val="00E73860"/>
    <w:rsid w:val="00E75905"/>
    <w:rsid w:val="00E81337"/>
    <w:rsid w:val="00E94F7A"/>
    <w:rsid w:val="00EB0DD9"/>
    <w:rsid w:val="00EB3AA7"/>
    <w:rsid w:val="00EC048B"/>
    <w:rsid w:val="00EC69AE"/>
    <w:rsid w:val="00ED42A2"/>
    <w:rsid w:val="00EE0F19"/>
    <w:rsid w:val="00EF2653"/>
    <w:rsid w:val="00F036C6"/>
    <w:rsid w:val="00F15D31"/>
    <w:rsid w:val="00F16DE8"/>
    <w:rsid w:val="00F269FB"/>
    <w:rsid w:val="00F277A3"/>
    <w:rsid w:val="00F504D8"/>
    <w:rsid w:val="00F51D61"/>
    <w:rsid w:val="00F54C5C"/>
    <w:rsid w:val="00F56E46"/>
    <w:rsid w:val="00F61690"/>
    <w:rsid w:val="00F61A1E"/>
    <w:rsid w:val="00F64AF6"/>
    <w:rsid w:val="00F731C1"/>
    <w:rsid w:val="00F83907"/>
    <w:rsid w:val="00F907C2"/>
    <w:rsid w:val="00F952B1"/>
    <w:rsid w:val="00FA0DB8"/>
    <w:rsid w:val="00FA3D99"/>
    <w:rsid w:val="00FB2B9A"/>
    <w:rsid w:val="00FD4AAB"/>
    <w:rsid w:val="00FD51FD"/>
    <w:rsid w:val="00FE4C58"/>
    <w:rsid w:val="00FF0C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102034"/>
    <w:pPr>
      <w:widowControl w:val="0"/>
      <w:contextualSpacing/>
    </w:pPr>
    <w:rPr>
      <w:rFonts w:ascii="Calibri" w:eastAsia="Calibri" w:hAnsi="Calibri" w:cs="Calibri"/>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22449089">
      <w:bodyDiv w:val="1"/>
      <w:marLeft w:val="0"/>
      <w:marRight w:val="0"/>
      <w:marTop w:val="0"/>
      <w:marBottom w:val="0"/>
      <w:divBdr>
        <w:top w:val="none" w:sz="0" w:space="0" w:color="auto"/>
        <w:left w:val="none" w:sz="0" w:space="0" w:color="auto"/>
        <w:bottom w:val="none" w:sz="0" w:space="0" w:color="auto"/>
        <w:right w:val="none" w:sz="0" w:space="0" w:color="auto"/>
      </w:divBdr>
      <w:divsChild>
        <w:div w:id="1012948592">
          <w:marLeft w:val="0"/>
          <w:marRight w:val="0"/>
          <w:marTop w:val="0"/>
          <w:marBottom w:val="0"/>
          <w:divBdr>
            <w:top w:val="none" w:sz="0" w:space="0" w:color="auto"/>
            <w:left w:val="none" w:sz="0" w:space="0" w:color="auto"/>
            <w:bottom w:val="none" w:sz="0" w:space="0" w:color="auto"/>
            <w:right w:val="none" w:sz="0" w:space="0" w:color="auto"/>
          </w:divBdr>
        </w:div>
        <w:div w:id="95055421">
          <w:marLeft w:val="0"/>
          <w:marRight w:val="0"/>
          <w:marTop w:val="0"/>
          <w:marBottom w:val="0"/>
          <w:divBdr>
            <w:top w:val="none" w:sz="0" w:space="0" w:color="auto"/>
            <w:left w:val="none" w:sz="0" w:space="0" w:color="auto"/>
            <w:bottom w:val="none" w:sz="0" w:space="0" w:color="auto"/>
            <w:right w:val="none" w:sz="0" w:space="0" w:color="auto"/>
          </w:divBdr>
        </w:div>
        <w:div w:id="1019312032">
          <w:marLeft w:val="0"/>
          <w:marRight w:val="0"/>
          <w:marTop w:val="0"/>
          <w:marBottom w:val="0"/>
          <w:divBdr>
            <w:top w:val="none" w:sz="0" w:space="0" w:color="auto"/>
            <w:left w:val="none" w:sz="0" w:space="0" w:color="auto"/>
            <w:bottom w:val="none" w:sz="0" w:space="0" w:color="auto"/>
            <w:right w:val="none" w:sz="0" w:space="0" w:color="auto"/>
          </w:divBdr>
        </w:div>
        <w:div w:id="1715616321">
          <w:marLeft w:val="0"/>
          <w:marRight w:val="0"/>
          <w:marTop w:val="0"/>
          <w:marBottom w:val="0"/>
          <w:divBdr>
            <w:top w:val="none" w:sz="0" w:space="0" w:color="auto"/>
            <w:left w:val="none" w:sz="0" w:space="0" w:color="auto"/>
            <w:bottom w:val="none" w:sz="0" w:space="0" w:color="auto"/>
            <w:right w:val="none" w:sz="0" w:space="0" w:color="auto"/>
          </w:divBdr>
        </w:div>
        <w:div w:id="1887372329">
          <w:marLeft w:val="0"/>
          <w:marRight w:val="0"/>
          <w:marTop w:val="0"/>
          <w:marBottom w:val="0"/>
          <w:divBdr>
            <w:top w:val="none" w:sz="0" w:space="0" w:color="auto"/>
            <w:left w:val="none" w:sz="0" w:space="0" w:color="auto"/>
            <w:bottom w:val="none" w:sz="0" w:space="0" w:color="auto"/>
            <w:right w:val="none" w:sz="0" w:space="0" w:color="auto"/>
          </w:divBdr>
        </w:div>
        <w:div w:id="629242914">
          <w:marLeft w:val="0"/>
          <w:marRight w:val="0"/>
          <w:marTop w:val="0"/>
          <w:marBottom w:val="0"/>
          <w:divBdr>
            <w:top w:val="none" w:sz="0" w:space="0" w:color="auto"/>
            <w:left w:val="none" w:sz="0" w:space="0" w:color="auto"/>
            <w:bottom w:val="none" w:sz="0" w:space="0" w:color="auto"/>
            <w:right w:val="none" w:sz="0" w:space="0" w:color="auto"/>
          </w:divBdr>
        </w:div>
        <w:div w:id="1155683261">
          <w:marLeft w:val="0"/>
          <w:marRight w:val="0"/>
          <w:marTop w:val="0"/>
          <w:marBottom w:val="0"/>
          <w:divBdr>
            <w:top w:val="none" w:sz="0" w:space="0" w:color="auto"/>
            <w:left w:val="none" w:sz="0" w:space="0" w:color="auto"/>
            <w:bottom w:val="none" w:sz="0" w:space="0" w:color="auto"/>
            <w:right w:val="none" w:sz="0" w:space="0" w:color="auto"/>
          </w:divBdr>
        </w:div>
      </w:divsChild>
    </w:div>
    <w:div w:id="258758742">
      <w:bodyDiv w:val="1"/>
      <w:marLeft w:val="0"/>
      <w:marRight w:val="0"/>
      <w:marTop w:val="0"/>
      <w:marBottom w:val="0"/>
      <w:divBdr>
        <w:top w:val="none" w:sz="0" w:space="0" w:color="auto"/>
        <w:left w:val="none" w:sz="0" w:space="0" w:color="auto"/>
        <w:bottom w:val="none" w:sz="0" w:space="0" w:color="auto"/>
        <w:right w:val="none" w:sz="0" w:space="0" w:color="auto"/>
      </w:divBdr>
      <w:divsChild>
        <w:div w:id="492528899">
          <w:marLeft w:val="0"/>
          <w:marRight w:val="0"/>
          <w:marTop w:val="0"/>
          <w:marBottom w:val="0"/>
          <w:divBdr>
            <w:top w:val="none" w:sz="0" w:space="0" w:color="auto"/>
            <w:left w:val="none" w:sz="0" w:space="0" w:color="auto"/>
            <w:bottom w:val="none" w:sz="0" w:space="0" w:color="auto"/>
            <w:right w:val="none" w:sz="0" w:space="0" w:color="auto"/>
          </w:divBdr>
        </w:div>
        <w:div w:id="1393655067">
          <w:marLeft w:val="0"/>
          <w:marRight w:val="0"/>
          <w:marTop w:val="0"/>
          <w:marBottom w:val="0"/>
          <w:divBdr>
            <w:top w:val="none" w:sz="0" w:space="0" w:color="auto"/>
            <w:left w:val="none" w:sz="0" w:space="0" w:color="auto"/>
            <w:bottom w:val="none" w:sz="0" w:space="0" w:color="auto"/>
            <w:right w:val="none" w:sz="0" w:space="0" w:color="auto"/>
          </w:divBdr>
        </w:div>
        <w:div w:id="797995763">
          <w:marLeft w:val="0"/>
          <w:marRight w:val="0"/>
          <w:marTop w:val="0"/>
          <w:marBottom w:val="0"/>
          <w:divBdr>
            <w:top w:val="none" w:sz="0" w:space="0" w:color="auto"/>
            <w:left w:val="none" w:sz="0" w:space="0" w:color="auto"/>
            <w:bottom w:val="none" w:sz="0" w:space="0" w:color="auto"/>
            <w:right w:val="none" w:sz="0" w:space="0" w:color="auto"/>
          </w:divBdr>
        </w:div>
        <w:div w:id="121844856">
          <w:marLeft w:val="0"/>
          <w:marRight w:val="0"/>
          <w:marTop w:val="0"/>
          <w:marBottom w:val="0"/>
          <w:divBdr>
            <w:top w:val="none" w:sz="0" w:space="0" w:color="auto"/>
            <w:left w:val="none" w:sz="0" w:space="0" w:color="auto"/>
            <w:bottom w:val="none" w:sz="0" w:space="0" w:color="auto"/>
            <w:right w:val="none" w:sz="0" w:space="0" w:color="auto"/>
          </w:divBdr>
        </w:div>
        <w:div w:id="155734310">
          <w:marLeft w:val="0"/>
          <w:marRight w:val="0"/>
          <w:marTop w:val="0"/>
          <w:marBottom w:val="0"/>
          <w:divBdr>
            <w:top w:val="none" w:sz="0" w:space="0" w:color="auto"/>
            <w:left w:val="none" w:sz="0" w:space="0" w:color="auto"/>
            <w:bottom w:val="none" w:sz="0" w:space="0" w:color="auto"/>
            <w:right w:val="none" w:sz="0" w:space="0" w:color="auto"/>
          </w:divBdr>
        </w:div>
        <w:div w:id="1087380922">
          <w:marLeft w:val="0"/>
          <w:marRight w:val="0"/>
          <w:marTop w:val="0"/>
          <w:marBottom w:val="0"/>
          <w:divBdr>
            <w:top w:val="none" w:sz="0" w:space="0" w:color="auto"/>
            <w:left w:val="none" w:sz="0" w:space="0" w:color="auto"/>
            <w:bottom w:val="none" w:sz="0" w:space="0" w:color="auto"/>
            <w:right w:val="none" w:sz="0" w:space="0" w:color="auto"/>
          </w:divBdr>
        </w:div>
        <w:div w:id="28800796">
          <w:marLeft w:val="0"/>
          <w:marRight w:val="0"/>
          <w:marTop w:val="0"/>
          <w:marBottom w:val="0"/>
          <w:divBdr>
            <w:top w:val="none" w:sz="0" w:space="0" w:color="auto"/>
            <w:left w:val="none" w:sz="0" w:space="0" w:color="auto"/>
            <w:bottom w:val="none" w:sz="0" w:space="0" w:color="auto"/>
            <w:right w:val="none" w:sz="0" w:space="0" w:color="auto"/>
          </w:divBdr>
        </w:div>
      </w:divsChild>
    </w:div>
    <w:div w:id="435060080">
      <w:bodyDiv w:val="1"/>
      <w:marLeft w:val="0"/>
      <w:marRight w:val="0"/>
      <w:marTop w:val="0"/>
      <w:marBottom w:val="0"/>
      <w:divBdr>
        <w:top w:val="none" w:sz="0" w:space="0" w:color="auto"/>
        <w:left w:val="none" w:sz="0" w:space="0" w:color="auto"/>
        <w:bottom w:val="none" w:sz="0" w:space="0" w:color="auto"/>
        <w:right w:val="none" w:sz="0" w:space="0" w:color="auto"/>
      </w:divBdr>
      <w:divsChild>
        <w:div w:id="1340080961">
          <w:marLeft w:val="0"/>
          <w:marRight w:val="0"/>
          <w:marTop w:val="0"/>
          <w:marBottom w:val="0"/>
          <w:divBdr>
            <w:top w:val="none" w:sz="0" w:space="0" w:color="auto"/>
            <w:left w:val="none" w:sz="0" w:space="0" w:color="auto"/>
            <w:bottom w:val="none" w:sz="0" w:space="0" w:color="auto"/>
            <w:right w:val="none" w:sz="0" w:space="0" w:color="auto"/>
          </w:divBdr>
        </w:div>
        <w:div w:id="1604796838">
          <w:marLeft w:val="0"/>
          <w:marRight w:val="0"/>
          <w:marTop w:val="0"/>
          <w:marBottom w:val="0"/>
          <w:divBdr>
            <w:top w:val="none" w:sz="0" w:space="0" w:color="auto"/>
            <w:left w:val="none" w:sz="0" w:space="0" w:color="auto"/>
            <w:bottom w:val="none" w:sz="0" w:space="0" w:color="auto"/>
            <w:right w:val="none" w:sz="0" w:space="0" w:color="auto"/>
          </w:divBdr>
        </w:div>
      </w:divsChild>
    </w:div>
    <w:div w:id="635644988">
      <w:bodyDiv w:val="1"/>
      <w:marLeft w:val="0"/>
      <w:marRight w:val="0"/>
      <w:marTop w:val="0"/>
      <w:marBottom w:val="0"/>
      <w:divBdr>
        <w:top w:val="none" w:sz="0" w:space="0" w:color="auto"/>
        <w:left w:val="none" w:sz="0" w:space="0" w:color="auto"/>
        <w:bottom w:val="none" w:sz="0" w:space="0" w:color="auto"/>
        <w:right w:val="none" w:sz="0" w:space="0" w:color="auto"/>
      </w:divBdr>
      <w:divsChild>
        <w:div w:id="2053990731">
          <w:marLeft w:val="0"/>
          <w:marRight w:val="0"/>
          <w:marTop w:val="0"/>
          <w:marBottom w:val="0"/>
          <w:divBdr>
            <w:top w:val="none" w:sz="0" w:space="0" w:color="auto"/>
            <w:left w:val="none" w:sz="0" w:space="0" w:color="auto"/>
            <w:bottom w:val="none" w:sz="0" w:space="0" w:color="auto"/>
            <w:right w:val="none" w:sz="0" w:space="0" w:color="auto"/>
          </w:divBdr>
        </w:div>
        <w:div w:id="2097819135">
          <w:marLeft w:val="0"/>
          <w:marRight w:val="0"/>
          <w:marTop w:val="0"/>
          <w:marBottom w:val="0"/>
          <w:divBdr>
            <w:top w:val="none" w:sz="0" w:space="0" w:color="auto"/>
            <w:left w:val="none" w:sz="0" w:space="0" w:color="auto"/>
            <w:bottom w:val="none" w:sz="0" w:space="0" w:color="auto"/>
            <w:right w:val="none" w:sz="0" w:space="0" w:color="auto"/>
          </w:divBdr>
        </w:div>
      </w:divsChild>
    </w:div>
    <w:div w:id="1175146240">
      <w:bodyDiv w:val="1"/>
      <w:marLeft w:val="0"/>
      <w:marRight w:val="0"/>
      <w:marTop w:val="0"/>
      <w:marBottom w:val="0"/>
      <w:divBdr>
        <w:top w:val="none" w:sz="0" w:space="0" w:color="auto"/>
        <w:left w:val="none" w:sz="0" w:space="0" w:color="auto"/>
        <w:bottom w:val="none" w:sz="0" w:space="0" w:color="auto"/>
        <w:right w:val="none" w:sz="0" w:space="0" w:color="auto"/>
      </w:divBdr>
      <w:divsChild>
        <w:div w:id="1350059682">
          <w:marLeft w:val="1008"/>
          <w:marRight w:val="0"/>
          <w:marTop w:val="0"/>
          <w:marBottom w:val="0"/>
          <w:divBdr>
            <w:top w:val="none" w:sz="0" w:space="0" w:color="auto"/>
            <w:left w:val="none" w:sz="0" w:space="0" w:color="auto"/>
            <w:bottom w:val="none" w:sz="0" w:space="0" w:color="auto"/>
            <w:right w:val="none" w:sz="0" w:space="0" w:color="auto"/>
          </w:divBdr>
        </w:div>
        <w:div w:id="1181358871">
          <w:marLeft w:val="1008"/>
          <w:marRight w:val="0"/>
          <w:marTop w:val="0"/>
          <w:marBottom w:val="0"/>
          <w:divBdr>
            <w:top w:val="none" w:sz="0" w:space="0" w:color="auto"/>
            <w:left w:val="none" w:sz="0" w:space="0" w:color="auto"/>
            <w:bottom w:val="none" w:sz="0" w:space="0" w:color="auto"/>
            <w:right w:val="none" w:sz="0" w:space="0" w:color="auto"/>
          </w:divBdr>
        </w:div>
      </w:divsChild>
    </w:div>
    <w:div w:id="1295063833">
      <w:bodyDiv w:val="1"/>
      <w:marLeft w:val="0"/>
      <w:marRight w:val="0"/>
      <w:marTop w:val="0"/>
      <w:marBottom w:val="0"/>
      <w:divBdr>
        <w:top w:val="none" w:sz="0" w:space="0" w:color="auto"/>
        <w:left w:val="none" w:sz="0" w:space="0" w:color="auto"/>
        <w:bottom w:val="none" w:sz="0" w:space="0" w:color="auto"/>
        <w:right w:val="none" w:sz="0" w:space="0" w:color="auto"/>
      </w:divBdr>
    </w:div>
    <w:div w:id="1324627410">
      <w:bodyDiv w:val="1"/>
      <w:marLeft w:val="0"/>
      <w:marRight w:val="0"/>
      <w:marTop w:val="0"/>
      <w:marBottom w:val="0"/>
      <w:divBdr>
        <w:top w:val="none" w:sz="0" w:space="0" w:color="auto"/>
        <w:left w:val="none" w:sz="0" w:space="0" w:color="auto"/>
        <w:bottom w:val="none" w:sz="0" w:space="0" w:color="auto"/>
        <w:right w:val="none" w:sz="0" w:space="0" w:color="auto"/>
      </w:divBdr>
      <w:divsChild>
        <w:div w:id="1724791123">
          <w:marLeft w:val="-541"/>
          <w:marRight w:val="0"/>
          <w:marTop w:val="0"/>
          <w:marBottom w:val="0"/>
          <w:divBdr>
            <w:top w:val="none" w:sz="0" w:space="0" w:color="auto"/>
            <w:left w:val="none" w:sz="0" w:space="0" w:color="auto"/>
            <w:bottom w:val="none" w:sz="0" w:space="0" w:color="auto"/>
            <w:right w:val="none" w:sz="0" w:space="0" w:color="auto"/>
          </w:divBdr>
        </w:div>
        <w:div w:id="1128888013">
          <w:marLeft w:val="1188"/>
          <w:marRight w:val="0"/>
          <w:marTop w:val="0"/>
          <w:marBottom w:val="0"/>
          <w:divBdr>
            <w:top w:val="none" w:sz="0" w:space="0" w:color="auto"/>
            <w:left w:val="none" w:sz="0" w:space="0" w:color="auto"/>
            <w:bottom w:val="none" w:sz="0" w:space="0" w:color="auto"/>
            <w:right w:val="none" w:sz="0" w:space="0" w:color="auto"/>
          </w:divBdr>
        </w:div>
      </w:divsChild>
    </w:div>
    <w:div w:id="1479959908">
      <w:bodyDiv w:val="1"/>
      <w:marLeft w:val="0"/>
      <w:marRight w:val="0"/>
      <w:marTop w:val="0"/>
      <w:marBottom w:val="0"/>
      <w:divBdr>
        <w:top w:val="none" w:sz="0" w:space="0" w:color="auto"/>
        <w:left w:val="none" w:sz="0" w:space="0" w:color="auto"/>
        <w:bottom w:val="none" w:sz="0" w:space="0" w:color="auto"/>
        <w:right w:val="none" w:sz="0" w:space="0" w:color="auto"/>
      </w:divBdr>
      <w:divsChild>
        <w:div w:id="773473858">
          <w:marLeft w:val="-541"/>
          <w:marRight w:val="0"/>
          <w:marTop w:val="0"/>
          <w:marBottom w:val="0"/>
          <w:divBdr>
            <w:top w:val="none" w:sz="0" w:space="0" w:color="auto"/>
            <w:left w:val="none" w:sz="0" w:space="0" w:color="auto"/>
            <w:bottom w:val="none" w:sz="0" w:space="0" w:color="auto"/>
            <w:right w:val="none" w:sz="0" w:space="0" w:color="auto"/>
          </w:divBdr>
        </w:div>
        <w:div w:id="1713847282">
          <w:marLeft w:val="-672"/>
          <w:marRight w:val="0"/>
          <w:marTop w:val="0"/>
          <w:marBottom w:val="0"/>
          <w:divBdr>
            <w:top w:val="none" w:sz="0" w:space="0" w:color="auto"/>
            <w:left w:val="none" w:sz="0" w:space="0" w:color="auto"/>
            <w:bottom w:val="none" w:sz="0" w:space="0" w:color="auto"/>
            <w:right w:val="none" w:sz="0" w:space="0" w:color="auto"/>
          </w:divBdr>
        </w:div>
        <w:div w:id="1531604233">
          <w:marLeft w:val="1188"/>
          <w:marRight w:val="0"/>
          <w:marTop w:val="0"/>
          <w:marBottom w:val="0"/>
          <w:divBdr>
            <w:top w:val="none" w:sz="0" w:space="0" w:color="auto"/>
            <w:left w:val="none" w:sz="0" w:space="0" w:color="auto"/>
            <w:bottom w:val="none" w:sz="0" w:space="0" w:color="auto"/>
            <w:right w:val="none" w:sz="0" w:space="0" w:color="auto"/>
          </w:divBdr>
        </w:div>
        <w:div w:id="631249560">
          <w:marLeft w:val="-639"/>
          <w:marRight w:val="0"/>
          <w:marTop w:val="0"/>
          <w:marBottom w:val="0"/>
          <w:divBdr>
            <w:top w:val="none" w:sz="0" w:space="0" w:color="auto"/>
            <w:left w:val="none" w:sz="0" w:space="0" w:color="auto"/>
            <w:bottom w:val="none" w:sz="0" w:space="0" w:color="auto"/>
            <w:right w:val="none" w:sz="0" w:space="0" w:color="auto"/>
          </w:divBdr>
        </w:div>
        <w:div w:id="1205873884">
          <w:marLeft w:val="1098"/>
          <w:marRight w:val="0"/>
          <w:marTop w:val="0"/>
          <w:marBottom w:val="0"/>
          <w:divBdr>
            <w:top w:val="none" w:sz="0" w:space="0" w:color="auto"/>
            <w:left w:val="none" w:sz="0" w:space="0" w:color="auto"/>
            <w:bottom w:val="none" w:sz="0" w:space="0" w:color="auto"/>
            <w:right w:val="none" w:sz="0" w:space="0" w:color="auto"/>
          </w:divBdr>
        </w:div>
        <w:div w:id="1674382286">
          <w:marLeft w:val="1080"/>
          <w:marRight w:val="0"/>
          <w:marTop w:val="0"/>
          <w:marBottom w:val="0"/>
          <w:divBdr>
            <w:top w:val="none" w:sz="0" w:space="0" w:color="auto"/>
            <w:left w:val="none" w:sz="0" w:space="0" w:color="auto"/>
            <w:bottom w:val="none" w:sz="0" w:space="0" w:color="auto"/>
            <w:right w:val="none" w:sz="0" w:space="0" w:color="auto"/>
          </w:divBdr>
        </w:div>
        <w:div w:id="1906330776">
          <w:marLeft w:val="1098"/>
          <w:marRight w:val="0"/>
          <w:marTop w:val="0"/>
          <w:marBottom w:val="0"/>
          <w:divBdr>
            <w:top w:val="none" w:sz="0" w:space="0" w:color="auto"/>
            <w:left w:val="none" w:sz="0" w:space="0" w:color="auto"/>
            <w:bottom w:val="none" w:sz="0" w:space="0" w:color="auto"/>
            <w:right w:val="none" w:sz="0" w:space="0" w:color="auto"/>
          </w:divBdr>
        </w:div>
        <w:div w:id="2089232737">
          <w:marLeft w:val="1098"/>
          <w:marRight w:val="0"/>
          <w:marTop w:val="0"/>
          <w:marBottom w:val="0"/>
          <w:divBdr>
            <w:top w:val="none" w:sz="0" w:space="0" w:color="auto"/>
            <w:left w:val="none" w:sz="0" w:space="0" w:color="auto"/>
            <w:bottom w:val="none" w:sz="0" w:space="0" w:color="auto"/>
            <w:right w:val="none" w:sz="0" w:space="0" w:color="auto"/>
          </w:divBdr>
        </w:div>
        <w:div w:id="1949047332">
          <w:marLeft w:val="1098"/>
          <w:marRight w:val="0"/>
          <w:marTop w:val="0"/>
          <w:marBottom w:val="0"/>
          <w:divBdr>
            <w:top w:val="none" w:sz="0" w:space="0" w:color="auto"/>
            <w:left w:val="none" w:sz="0" w:space="0" w:color="auto"/>
            <w:bottom w:val="none" w:sz="0" w:space="0" w:color="auto"/>
            <w:right w:val="none" w:sz="0" w:space="0" w:color="auto"/>
          </w:divBdr>
        </w:div>
      </w:divsChild>
    </w:div>
    <w:div w:id="1496140572">
      <w:bodyDiv w:val="1"/>
      <w:marLeft w:val="0"/>
      <w:marRight w:val="0"/>
      <w:marTop w:val="0"/>
      <w:marBottom w:val="0"/>
      <w:divBdr>
        <w:top w:val="none" w:sz="0" w:space="0" w:color="auto"/>
        <w:left w:val="none" w:sz="0" w:space="0" w:color="auto"/>
        <w:bottom w:val="none" w:sz="0" w:space="0" w:color="auto"/>
        <w:right w:val="none" w:sz="0" w:space="0" w:color="auto"/>
      </w:divBdr>
    </w:div>
    <w:div w:id="1571427910">
      <w:bodyDiv w:val="1"/>
      <w:marLeft w:val="0"/>
      <w:marRight w:val="0"/>
      <w:marTop w:val="0"/>
      <w:marBottom w:val="0"/>
      <w:divBdr>
        <w:top w:val="none" w:sz="0" w:space="0" w:color="auto"/>
        <w:left w:val="none" w:sz="0" w:space="0" w:color="auto"/>
        <w:bottom w:val="none" w:sz="0" w:space="0" w:color="auto"/>
        <w:right w:val="none" w:sz="0" w:space="0" w:color="auto"/>
      </w:divBdr>
      <w:divsChild>
        <w:div w:id="303507423">
          <w:marLeft w:val="0"/>
          <w:marRight w:val="0"/>
          <w:marTop w:val="0"/>
          <w:marBottom w:val="0"/>
          <w:divBdr>
            <w:top w:val="none" w:sz="0" w:space="0" w:color="auto"/>
            <w:left w:val="none" w:sz="0" w:space="0" w:color="auto"/>
            <w:bottom w:val="none" w:sz="0" w:space="0" w:color="auto"/>
            <w:right w:val="none" w:sz="0" w:space="0" w:color="auto"/>
          </w:divBdr>
        </w:div>
        <w:div w:id="918252436">
          <w:marLeft w:val="0"/>
          <w:marRight w:val="0"/>
          <w:marTop w:val="0"/>
          <w:marBottom w:val="0"/>
          <w:divBdr>
            <w:top w:val="none" w:sz="0" w:space="0" w:color="auto"/>
            <w:left w:val="none" w:sz="0" w:space="0" w:color="auto"/>
            <w:bottom w:val="none" w:sz="0" w:space="0" w:color="auto"/>
            <w:right w:val="none" w:sz="0" w:space="0" w:color="auto"/>
          </w:divBdr>
        </w:div>
        <w:div w:id="788550290">
          <w:marLeft w:val="0"/>
          <w:marRight w:val="0"/>
          <w:marTop w:val="0"/>
          <w:marBottom w:val="0"/>
          <w:divBdr>
            <w:top w:val="none" w:sz="0" w:space="0" w:color="auto"/>
            <w:left w:val="none" w:sz="0" w:space="0" w:color="auto"/>
            <w:bottom w:val="none" w:sz="0" w:space="0" w:color="auto"/>
            <w:right w:val="none" w:sz="0" w:space="0" w:color="auto"/>
          </w:divBdr>
        </w:div>
      </w:divsChild>
    </w:div>
    <w:div w:id="1604877692">
      <w:bodyDiv w:val="1"/>
      <w:marLeft w:val="0"/>
      <w:marRight w:val="0"/>
      <w:marTop w:val="0"/>
      <w:marBottom w:val="0"/>
      <w:divBdr>
        <w:top w:val="none" w:sz="0" w:space="0" w:color="auto"/>
        <w:left w:val="none" w:sz="0" w:space="0" w:color="auto"/>
        <w:bottom w:val="none" w:sz="0" w:space="0" w:color="auto"/>
        <w:right w:val="none" w:sz="0" w:space="0" w:color="auto"/>
      </w:divBdr>
      <w:divsChild>
        <w:div w:id="2010329887">
          <w:marLeft w:val="0"/>
          <w:marRight w:val="0"/>
          <w:marTop w:val="0"/>
          <w:marBottom w:val="0"/>
          <w:divBdr>
            <w:top w:val="none" w:sz="0" w:space="0" w:color="auto"/>
            <w:left w:val="none" w:sz="0" w:space="0" w:color="auto"/>
            <w:bottom w:val="none" w:sz="0" w:space="0" w:color="auto"/>
            <w:right w:val="none" w:sz="0" w:space="0" w:color="auto"/>
          </w:divBdr>
        </w:div>
        <w:div w:id="1364553587">
          <w:marLeft w:val="0"/>
          <w:marRight w:val="0"/>
          <w:marTop w:val="0"/>
          <w:marBottom w:val="0"/>
          <w:divBdr>
            <w:top w:val="none" w:sz="0" w:space="0" w:color="auto"/>
            <w:left w:val="none" w:sz="0" w:space="0" w:color="auto"/>
            <w:bottom w:val="none" w:sz="0" w:space="0" w:color="auto"/>
            <w:right w:val="none" w:sz="0" w:space="0" w:color="auto"/>
          </w:divBdr>
        </w:div>
        <w:div w:id="715785836">
          <w:marLeft w:val="0"/>
          <w:marRight w:val="0"/>
          <w:marTop w:val="0"/>
          <w:marBottom w:val="0"/>
          <w:divBdr>
            <w:top w:val="none" w:sz="0" w:space="0" w:color="auto"/>
            <w:left w:val="none" w:sz="0" w:space="0" w:color="auto"/>
            <w:bottom w:val="none" w:sz="0" w:space="0" w:color="auto"/>
            <w:right w:val="none" w:sz="0" w:space="0" w:color="auto"/>
          </w:divBdr>
        </w:div>
      </w:divsChild>
    </w:div>
    <w:div w:id="1927298930">
      <w:bodyDiv w:val="1"/>
      <w:marLeft w:val="0"/>
      <w:marRight w:val="0"/>
      <w:marTop w:val="0"/>
      <w:marBottom w:val="0"/>
      <w:divBdr>
        <w:top w:val="none" w:sz="0" w:space="0" w:color="auto"/>
        <w:left w:val="none" w:sz="0" w:space="0" w:color="auto"/>
        <w:bottom w:val="none" w:sz="0" w:space="0" w:color="auto"/>
        <w:right w:val="none" w:sz="0" w:space="0" w:color="auto"/>
      </w:divBdr>
      <w:divsChild>
        <w:div w:id="2993069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6039A-B466-4C13-81AC-85E025BB3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Falkowski</dc:creator>
  <cp:lastModifiedBy>lbrendel</cp:lastModifiedBy>
  <cp:revision>2</cp:revision>
  <cp:lastPrinted>2014-08-23T17:57:00Z</cp:lastPrinted>
  <dcterms:created xsi:type="dcterms:W3CDTF">2016-07-14T19:19:00Z</dcterms:created>
  <dcterms:modified xsi:type="dcterms:W3CDTF">2016-07-14T19:19:00Z</dcterms:modified>
</cp:coreProperties>
</file>