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9944A6" w:rsidRDefault="002A6212" w:rsidP="002A6212">
      <w:pPr>
        <w:rPr>
          <w:rFonts w:ascii="Calibri" w:hAnsi="Calibri"/>
        </w:rPr>
      </w:pPr>
    </w:p>
    <w:p w:rsidR="002A6212" w:rsidRDefault="00B563F4" w:rsidP="002A6212">
      <w:pPr>
        <w:pStyle w:val="ListParagraph"/>
        <w:numPr>
          <w:ilvl w:val="0"/>
          <w:numId w:val="1"/>
        </w:numPr>
        <w:rPr>
          <w:rFonts w:ascii="Calibri" w:hAnsi="Calibri"/>
        </w:rPr>
      </w:pPr>
      <w:r w:rsidRPr="009944A6">
        <w:rPr>
          <w:rFonts w:ascii="Calibri" w:hAnsi="Calibri"/>
        </w:rPr>
        <w:t xml:space="preserve">The meeting was </w:t>
      </w:r>
      <w:proofErr w:type="gramStart"/>
      <w:r w:rsidRPr="009944A6">
        <w:rPr>
          <w:rFonts w:ascii="Calibri" w:hAnsi="Calibri"/>
        </w:rPr>
        <w:t>called  to</w:t>
      </w:r>
      <w:proofErr w:type="gramEnd"/>
      <w:r w:rsidRPr="009944A6">
        <w:rPr>
          <w:rFonts w:ascii="Calibri" w:hAnsi="Calibri"/>
        </w:rPr>
        <w:t xml:space="preserve"> order at Beach Haven School by </w:t>
      </w:r>
      <w:r w:rsidR="00C12074">
        <w:rPr>
          <w:rFonts w:ascii="Calibri" w:hAnsi="Calibri"/>
        </w:rPr>
        <w:t>M</w:t>
      </w:r>
      <w:r w:rsidR="004038FC">
        <w:rPr>
          <w:rFonts w:ascii="Calibri" w:hAnsi="Calibri"/>
        </w:rPr>
        <w:t xml:space="preserve">r. </w:t>
      </w:r>
      <w:proofErr w:type="spellStart"/>
      <w:r w:rsidR="004038FC">
        <w:rPr>
          <w:rFonts w:ascii="Calibri" w:hAnsi="Calibri"/>
        </w:rPr>
        <w:t>Falkowski</w:t>
      </w:r>
      <w:proofErr w:type="spellEnd"/>
      <w:r w:rsidRPr="009944A6">
        <w:rPr>
          <w:rFonts w:ascii="Calibri" w:hAnsi="Calibri"/>
        </w:rPr>
        <w:t xml:space="preserve"> at</w:t>
      </w:r>
      <w:r w:rsidR="004038FC">
        <w:rPr>
          <w:rFonts w:ascii="Calibri" w:hAnsi="Calibri"/>
        </w:rPr>
        <w:t>7</w:t>
      </w:r>
      <w:r w:rsidRPr="009944A6">
        <w:rPr>
          <w:rFonts w:ascii="Calibri" w:hAnsi="Calibri"/>
        </w:rPr>
        <w:t>:</w:t>
      </w:r>
      <w:r w:rsidR="00312983">
        <w:rPr>
          <w:rFonts w:ascii="Calibri" w:hAnsi="Calibri"/>
        </w:rPr>
        <w:t>1</w:t>
      </w:r>
      <w:r w:rsidR="004038FC">
        <w:rPr>
          <w:rFonts w:ascii="Calibri" w:hAnsi="Calibri"/>
        </w:rPr>
        <w:t>3</w:t>
      </w:r>
      <w:r w:rsidRPr="009944A6">
        <w:rPr>
          <w:rFonts w:ascii="Calibri" w:hAnsi="Calibri"/>
        </w:rPr>
        <w:t xml:space="preserve"> p.m.</w:t>
      </w:r>
    </w:p>
    <w:p w:rsidR="00A14483" w:rsidRDefault="00A14483" w:rsidP="0009513C">
      <w:pPr>
        <w:pStyle w:val="ListParagraph"/>
        <w:ind w:left="864"/>
        <w:rPr>
          <w:rFonts w:ascii="Calibri" w:hAnsi="Calibri"/>
        </w:rPr>
      </w:pPr>
    </w:p>
    <w:p w:rsidR="002A6212" w:rsidRPr="009944A6" w:rsidRDefault="002A6212" w:rsidP="00C93A82">
      <w:pPr>
        <w:pStyle w:val="ListParagraph"/>
        <w:numPr>
          <w:ilvl w:val="0"/>
          <w:numId w:val="1"/>
        </w:numPr>
        <w:rPr>
          <w:rFonts w:ascii="Calibri" w:hAnsi="Calibri"/>
        </w:rPr>
      </w:pPr>
      <w:r w:rsidRPr="009944A6">
        <w:rPr>
          <w:rFonts w:ascii="Calibri" w:hAnsi="Calibri"/>
        </w:rPr>
        <w:t xml:space="preserve">OPEN PUBLIC MEETINGS STATEMENT </w:t>
      </w:r>
    </w:p>
    <w:p w:rsidR="002A6212" w:rsidRPr="009944A6" w:rsidRDefault="002A6212" w:rsidP="002A6212">
      <w:pPr>
        <w:rPr>
          <w:rFonts w:ascii="Calibri" w:hAnsi="Calibri"/>
        </w:rPr>
      </w:pPr>
    </w:p>
    <w:p w:rsidR="0009513C" w:rsidRDefault="002A6212" w:rsidP="0009513C">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w:t>
      </w:r>
      <w:r w:rsidR="00F277A3" w:rsidRPr="009944A6">
        <w:rPr>
          <w:rFonts w:ascii="Calibri" w:hAnsi="Calibri"/>
        </w:rPr>
        <w:t xml:space="preserve">Beach Haven </w:t>
      </w:r>
      <w:r w:rsidR="008D6B0E" w:rsidRPr="009944A6">
        <w:rPr>
          <w:rFonts w:ascii="Calibri" w:hAnsi="Calibri"/>
        </w:rPr>
        <w:t xml:space="preserve">Board of </w:t>
      </w:r>
      <w:r w:rsidR="00F277A3" w:rsidRPr="009944A6">
        <w:rPr>
          <w:rFonts w:ascii="Calibri" w:hAnsi="Calibri"/>
        </w:rPr>
        <w:t>Education</w:t>
      </w:r>
      <w:r w:rsidR="00C12074">
        <w:rPr>
          <w:rFonts w:ascii="Calibri" w:hAnsi="Calibri"/>
        </w:rPr>
        <w:t xml:space="preserve"> </w:t>
      </w:r>
      <w:r w:rsidRPr="009944A6">
        <w:rPr>
          <w:rFonts w:ascii="Calibri" w:hAnsi="Calibri"/>
        </w:rPr>
        <w:t>has caused notice of</w:t>
      </w:r>
      <w:r w:rsidR="00C12074">
        <w:rPr>
          <w:rFonts w:ascii="Calibri" w:hAnsi="Calibri"/>
        </w:rPr>
        <w:t xml:space="preserve"> this meeting to be given to the Asbury Park Press.</w:t>
      </w:r>
      <w:r w:rsidRPr="009944A6">
        <w:rPr>
          <w:rFonts w:ascii="Calibri" w:hAnsi="Calibri"/>
        </w:rPr>
        <w:t xml:space="preserve"> </w:t>
      </w:r>
    </w:p>
    <w:p w:rsidR="000D02BD" w:rsidRPr="009944A6" w:rsidRDefault="000D02BD" w:rsidP="0009513C">
      <w:pPr>
        <w:pStyle w:val="ListParagraph"/>
        <w:ind w:left="864"/>
        <w:rPr>
          <w:rFonts w:ascii="Calibri" w:hAnsi="Calibri"/>
        </w:rPr>
      </w:pPr>
    </w:p>
    <w:p w:rsidR="0084657C" w:rsidRPr="009944A6" w:rsidRDefault="002A6212" w:rsidP="0084657C">
      <w:pPr>
        <w:pStyle w:val="ListParagraph"/>
        <w:numPr>
          <w:ilvl w:val="0"/>
          <w:numId w:val="1"/>
        </w:numPr>
        <w:rPr>
          <w:rFonts w:ascii="Calibri" w:hAnsi="Calibri"/>
        </w:rPr>
      </w:pPr>
      <w:r w:rsidRPr="009944A6">
        <w:rPr>
          <w:rFonts w:ascii="Calibri" w:hAnsi="Calibri"/>
        </w:rPr>
        <w:t>ROLL CALL</w:t>
      </w:r>
    </w:p>
    <w:p w:rsidR="0084657C" w:rsidRPr="009944A6" w:rsidRDefault="0084657C" w:rsidP="005007E9">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DC282B" w:rsidRPr="009944A6" w:rsidTr="00A14483">
        <w:tc>
          <w:tcPr>
            <w:tcW w:w="2225" w:type="dxa"/>
            <w:vAlign w:val="center"/>
          </w:tcPr>
          <w:p w:rsidR="00DC282B" w:rsidRPr="009944A6" w:rsidRDefault="00DC282B" w:rsidP="005007E9">
            <w:pPr>
              <w:jc w:val="center"/>
              <w:rPr>
                <w:rFonts w:ascii="Calibri" w:hAnsi="Calibri"/>
                <w:b/>
              </w:rPr>
            </w:pPr>
            <w:r w:rsidRPr="009944A6">
              <w:rPr>
                <w:rFonts w:ascii="Calibri" w:hAnsi="Calibri"/>
                <w:b/>
              </w:rPr>
              <w:t>Name</w:t>
            </w:r>
          </w:p>
        </w:tc>
        <w:tc>
          <w:tcPr>
            <w:tcW w:w="990" w:type="dxa"/>
            <w:vAlign w:val="center"/>
          </w:tcPr>
          <w:p w:rsidR="00DC282B" w:rsidRPr="009944A6" w:rsidRDefault="00DC282B" w:rsidP="005007E9">
            <w:pPr>
              <w:jc w:val="center"/>
              <w:rPr>
                <w:rFonts w:ascii="Calibri" w:hAnsi="Calibri"/>
                <w:b/>
              </w:rPr>
            </w:pPr>
            <w:r w:rsidRPr="009944A6">
              <w:rPr>
                <w:rFonts w:ascii="Calibri" w:hAnsi="Calibri"/>
                <w:b/>
              </w:rPr>
              <w:t>Present</w:t>
            </w:r>
          </w:p>
        </w:tc>
        <w:tc>
          <w:tcPr>
            <w:tcW w:w="941" w:type="dxa"/>
            <w:vAlign w:val="center"/>
          </w:tcPr>
          <w:p w:rsidR="00DC282B" w:rsidRPr="009944A6" w:rsidRDefault="00DC282B" w:rsidP="005007E9">
            <w:pPr>
              <w:jc w:val="center"/>
              <w:rPr>
                <w:rFonts w:ascii="Calibri" w:hAnsi="Calibri"/>
                <w:b/>
              </w:rPr>
            </w:pPr>
            <w:r w:rsidRPr="009944A6">
              <w:rPr>
                <w:rFonts w:ascii="Calibri" w:hAnsi="Calibri"/>
                <w:b/>
              </w:rPr>
              <w:t>Absent</w:t>
            </w:r>
          </w:p>
        </w:tc>
      </w:tr>
      <w:tr w:rsidR="00DC282B" w:rsidRPr="009944A6" w:rsidTr="00A14483">
        <w:tc>
          <w:tcPr>
            <w:tcW w:w="2225" w:type="dxa"/>
          </w:tcPr>
          <w:p w:rsidR="00DC282B" w:rsidRPr="009944A6" w:rsidRDefault="00C12074" w:rsidP="00C12074">
            <w:pPr>
              <w:rPr>
                <w:rFonts w:ascii="Calibri" w:hAnsi="Calibri"/>
              </w:rPr>
            </w:pPr>
            <w:r>
              <w:rPr>
                <w:rFonts w:ascii="Calibri" w:hAnsi="Calibri"/>
              </w:rPr>
              <w:t xml:space="preserve">Irene </w:t>
            </w:r>
            <w:proofErr w:type="spellStart"/>
            <w:r>
              <w:rPr>
                <w:rFonts w:ascii="Calibri" w:hAnsi="Calibri"/>
              </w:rPr>
              <w:t>Hughes</w:t>
            </w:r>
            <w:r w:rsidR="00DC282B" w:rsidRPr="009944A6">
              <w:rPr>
                <w:rFonts w:ascii="Calibri" w:hAnsi="Calibri"/>
              </w:rPr>
              <w:t>i</w:t>
            </w:r>
            <w:proofErr w:type="spellEnd"/>
          </w:p>
        </w:tc>
        <w:tc>
          <w:tcPr>
            <w:tcW w:w="990" w:type="dxa"/>
          </w:tcPr>
          <w:p w:rsidR="00DC282B" w:rsidRPr="009944A6" w:rsidRDefault="00DC282B" w:rsidP="00B901F1">
            <w:pPr>
              <w:jc w:val="center"/>
              <w:rPr>
                <w:rFonts w:ascii="Calibri" w:hAnsi="Calibri"/>
                <w:lang w:val="es-ES"/>
              </w:rPr>
            </w:pPr>
          </w:p>
        </w:tc>
        <w:tc>
          <w:tcPr>
            <w:tcW w:w="941" w:type="dxa"/>
          </w:tcPr>
          <w:p w:rsidR="00DC282B" w:rsidRPr="009944A6" w:rsidRDefault="004038FC" w:rsidP="00B901F1">
            <w:pPr>
              <w:jc w:val="center"/>
              <w:rPr>
                <w:rFonts w:ascii="Calibri" w:hAnsi="Calibri"/>
                <w:lang w:val="es-ES"/>
              </w:rPr>
            </w:pPr>
            <w:r>
              <w:rPr>
                <w:rFonts w:ascii="Calibri" w:hAnsi="Calibri"/>
                <w:lang w:val="es-ES"/>
              </w:rPr>
              <w:t>X</w:t>
            </w:r>
          </w:p>
        </w:tc>
      </w:tr>
      <w:tr w:rsidR="00DC282B" w:rsidRPr="009944A6" w:rsidTr="00A14483">
        <w:tc>
          <w:tcPr>
            <w:tcW w:w="2225" w:type="dxa"/>
          </w:tcPr>
          <w:p w:rsidR="00DC282B" w:rsidRPr="009944A6" w:rsidRDefault="00C12074" w:rsidP="0084657C">
            <w:pPr>
              <w:rPr>
                <w:rFonts w:ascii="Calibri" w:hAnsi="Calibri"/>
              </w:rPr>
            </w:pPr>
            <w:r>
              <w:rPr>
                <w:rFonts w:ascii="Calibri" w:hAnsi="Calibri"/>
              </w:rPr>
              <w:t>Kathy Kelly</w:t>
            </w:r>
          </w:p>
        </w:tc>
        <w:tc>
          <w:tcPr>
            <w:tcW w:w="990" w:type="dxa"/>
          </w:tcPr>
          <w:p w:rsidR="00DC282B" w:rsidRPr="009944A6" w:rsidRDefault="004038FC" w:rsidP="00B901F1">
            <w:pPr>
              <w:jc w:val="center"/>
              <w:rPr>
                <w:rFonts w:ascii="Calibri" w:hAnsi="Calibri"/>
                <w:lang w:val="es-ES"/>
              </w:rPr>
            </w:pPr>
            <w:r>
              <w:rPr>
                <w:rFonts w:ascii="Calibri" w:hAnsi="Calibri"/>
                <w:lang w:val="es-ES"/>
              </w:rPr>
              <w:t>X</w:t>
            </w:r>
          </w:p>
        </w:tc>
        <w:tc>
          <w:tcPr>
            <w:tcW w:w="941" w:type="dxa"/>
          </w:tcPr>
          <w:p w:rsidR="00DC282B" w:rsidRPr="009944A6" w:rsidRDefault="00DC282B" w:rsidP="00B901F1">
            <w:pPr>
              <w:jc w:val="center"/>
              <w:rPr>
                <w:rFonts w:ascii="Calibri" w:hAnsi="Calibri"/>
              </w:rPr>
            </w:pPr>
          </w:p>
        </w:tc>
      </w:tr>
      <w:tr w:rsidR="000D02BD" w:rsidRPr="009944A6" w:rsidTr="00A14483">
        <w:tc>
          <w:tcPr>
            <w:tcW w:w="2225" w:type="dxa"/>
          </w:tcPr>
          <w:p w:rsidR="000D02BD" w:rsidRPr="009944A6" w:rsidRDefault="00C12074" w:rsidP="0084657C">
            <w:pPr>
              <w:rPr>
                <w:rFonts w:ascii="Calibri" w:hAnsi="Calibri"/>
              </w:rPr>
            </w:pPr>
            <w:r>
              <w:rPr>
                <w:rFonts w:ascii="Calibri" w:hAnsi="Calibri"/>
              </w:rPr>
              <w:t xml:space="preserve">Carol </w:t>
            </w:r>
            <w:proofErr w:type="spellStart"/>
            <w:r>
              <w:rPr>
                <w:rFonts w:ascii="Calibri" w:hAnsi="Calibri"/>
              </w:rPr>
              <w:t>Labin</w:t>
            </w:r>
            <w:proofErr w:type="spellEnd"/>
          </w:p>
        </w:tc>
        <w:tc>
          <w:tcPr>
            <w:tcW w:w="990" w:type="dxa"/>
          </w:tcPr>
          <w:p w:rsidR="000D02BD" w:rsidRPr="009944A6" w:rsidRDefault="000D02BD" w:rsidP="00B901F1">
            <w:pPr>
              <w:jc w:val="center"/>
              <w:rPr>
                <w:rFonts w:ascii="Calibri" w:hAnsi="Calibri"/>
                <w:lang w:val="es-ES"/>
              </w:rPr>
            </w:pPr>
            <w:r>
              <w:rPr>
                <w:rFonts w:ascii="Calibri" w:hAnsi="Calibri"/>
                <w:lang w:val="es-ES"/>
              </w:rPr>
              <w:t>X</w:t>
            </w:r>
          </w:p>
        </w:tc>
        <w:tc>
          <w:tcPr>
            <w:tcW w:w="941" w:type="dxa"/>
          </w:tcPr>
          <w:p w:rsidR="000D02BD" w:rsidRPr="009944A6" w:rsidRDefault="000D02BD" w:rsidP="00B901F1">
            <w:pPr>
              <w:jc w:val="center"/>
              <w:rPr>
                <w:rFonts w:ascii="Calibri" w:hAnsi="Calibri"/>
              </w:rPr>
            </w:pPr>
          </w:p>
        </w:tc>
      </w:tr>
      <w:tr w:rsidR="00DC282B" w:rsidRPr="009944A6" w:rsidTr="00A14483">
        <w:tc>
          <w:tcPr>
            <w:tcW w:w="2225" w:type="dxa"/>
          </w:tcPr>
          <w:p w:rsidR="000D02BD" w:rsidRPr="009944A6" w:rsidRDefault="00C12074" w:rsidP="00C12074">
            <w:pPr>
              <w:rPr>
                <w:rFonts w:ascii="Calibri" w:hAnsi="Calibri"/>
              </w:rPr>
            </w:pPr>
            <w:r>
              <w:rPr>
                <w:rFonts w:ascii="Calibri" w:hAnsi="Calibri"/>
              </w:rPr>
              <w:t>Jen Tomlinson</w:t>
            </w:r>
          </w:p>
        </w:tc>
        <w:tc>
          <w:tcPr>
            <w:tcW w:w="990" w:type="dxa"/>
          </w:tcPr>
          <w:p w:rsidR="00DC282B" w:rsidRPr="009944A6" w:rsidRDefault="00DC282B" w:rsidP="00B901F1">
            <w:pPr>
              <w:jc w:val="center"/>
              <w:rPr>
                <w:rFonts w:ascii="Calibri" w:hAnsi="Calibri"/>
                <w:lang w:val="es-ES"/>
              </w:rPr>
            </w:pPr>
          </w:p>
        </w:tc>
        <w:tc>
          <w:tcPr>
            <w:tcW w:w="941" w:type="dxa"/>
          </w:tcPr>
          <w:p w:rsidR="00DC282B" w:rsidRPr="009944A6" w:rsidRDefault="004038FC" w:rsidP="00B901F1">
            <w:pPr>
              <w:jc w:val="center"/>
              <w:rPr>
                <w:rFonts w:ascii="Calibri" w:hAnsi="Calibri"/>
              </w:rPr>
            </w:pPr>
            <w:r>
              <w:rPr>
                <w:rFonts w:ascii="Calibri" w:hAnsi="Calibri"/>
              </w:rPr>
              <w:t>X</w:t>
            </w:r>
          </w:p>
        </w:tc>
      </w:tr>
      <w:tr w:rsidR="00C12074" w:rsidRPr="009944A6" w:rsidTr="00A14483">
        <w:tc>
          <w:tcPr>
            <w:tcW w:w="2225" w:type="dxa"/>
          </w:tcPr>
          <w:p w:rsidR="00C12074" w:rsidRDefault="00C12074" w:rsidP="0084657C">
            <w:pPr>
              <w:rPr>
                <w:rFonts w:ascii="Calibri" w:hAnsi="Calibri"/>
              </w:rPr>
            </w:pPr>
            <w:r>
              <w:rPr>
                <w:rFonts w:ascii="Calibri" w:hAnsi="Calibri"/>
              </w:rPr>
              <w:t>Meredith O’Donnell</w:t>
            </w:r>
          </w:p>
        </w:tc>
        <w:tc>
          <w:tcPr>
            <w:tcW w:w="990" w:type="dxa"/>
          </w:tcPr>
          <w:p w:rsidR="00C12074" w:rsidRPr="009944A6" w:rsidRDefault="004038FC" w:rsidP="00B901F1">
            <w:pPr>
              <w:jc w:val="center"/>
              <w:rPr>
                <w:rFonts w:ascii="Calibri" w:hAnsi="Calibri"/>
                <w:lang w:val="es-ES"/>
              </w:rPr>
            </w:pPr>
            <w:r>
              <w:rPr>
                <w:rFonts w:ascii="Calibri" w:hAnsi="Calibri"/>
                <w:lang w:val="es-ES"/>
              </w:rPr>
              <w:t>X</w:t>
            </w:r>
          </w:p>
        </w:tc>
        <w:tc>
          <w:tcPr>
            <w:tcW w:w="941" w:type="dxa"/>
          </w:tcPr>
          <w:p w:rsidR="00C12074" w:rsidRPr="009944A6" w:rsidRDefault="00C12074" w:rsidP="00B901F1">
            <w:pPr>
              <w:jc w:val="center"/>
              <w:rPr>
                <w:rFonts w:ascii="Calibri" w:hAnsi="Calibri"/>
              </w:rPr>
            </w:pPr>
          </w:p>
        </w:tc>
      </w:tr>
    </w:tbl>
    <w:p w:rsidR="002A6212" w:rsidRPr="009944A6" w:rsidRDefault="00312983" w:rsidP="002A6212">
      <w:pPr>
        <w:rPr>
          <w:rFonts w:ascii="Calibri" w:hAnsi="Calibri"/>
        </w:rPr>
      </w:pPr>
      <w:r>
        <w:rPr>
          <w:rFonts w:ascii="Calibri" w:hAnsi="Calibri"/>
        </w:rPr>
        <w:t xml:space="preserve"> </w:t>
      </w:r>
    </w:p>
    <w:p w:rsidR="00312983" w:rsidRDefault="002A6212" w:rsidP="009944A6">
      <w:pPr>
        <w:pStyle w:val="ListParagraph"/>
        <w:numPr>
          <w:ilvl w:val="0"/>
          <w:numId w:val="1"/>
        </w:numPr>
        <w:rPr>
          <w:rFonts w:ascii="Calibri" w:hAnsi="Calibri"/>
        </w:rPr>
      </w:pPr>
      <w:r w:rsidRPr="009944A6">
        <w:rPr>
          <w:rFonts w:ascii="Calibri" w:hAnsi="Calibri"/>
        </w:rPr>
        <w:t xml:space="preserve">FLAG SALUTE </w:t>
      </w:r>
      <w:r w:rsidR="00C12074">
        <w:rPr>
          <w:rFonts w:ascii="Calibri" w:hAnsi="Calibri"/>
        </w:rPr>
        <w:t xml:space="preserve">– Mr. </w:t>
      </w:r>
      <w:proofErr w:type="spellStart"/>
      <w:r w:rsidR="00C12074">
        <w:rPr>
          <w:rFonts w:ascii="Calibri" w:hAnsi="Calibri"/>
        </w:rPr>
        <w:t>Falkowski</w:t>
      </w:r>
      <w:proofErr w:type="spellEnd"/>
      <w:r w:rsidR="00C12074">
        <w:rPr>
          <w:rFonts w:ascii="Calibri" w:hAnsi="Calibri"/>
        </w:rPr>
        <w:t xml:space="preserve"> </w:t>
      </w:r>
      <w:r w:rsidR="00B563F4" w:rsidRPr="009944A6">
        <w:rPr>
          <w:rFonts w:ascii="Calibri" w:hAnsi="Calibri"/>
        </w:rPr>
        <w:t>led the flag salute</w:t>
      </w:r>
    </w:p>
    <w:p w:rsidR="00312983" w:rsidRPr="009944A6" w:rsidRDefault="00312983" w:rsidP="009944A6">
      <w:pPr>
        <w:pStyle w:val="ListParagraph"/>
        <w:ind w:left="864"/>
        <w:rPr>
          <w:rFonts w:ascii="Calibri" w:hAnsi="Calibri"/>
        </w:rPr>
      </w:pPr>
    </w:p>
    <w:p w:rsidR="00210CA5" w:rsidRDefault="00312983" w:rsidP="004038FC">
      <w:pPr>
        <w:ind w:left="360"/>
        <w:rPr>
          <w:rFonts w:ascii="Calibri" w:hAnsi="Calibri"/>
        </w:rPr>
      </w:pPr>
      <w:r>
        <w:rPr>
          <w:rFonts w:ascii="Calibri" w:hAnsi="Calibri"/>
        </w:rPr>
        <w:t xml:space="preserve">V: </w:t>
      </w:r>
      <w:r w:rsidR="004038FC">
        <w:rPr>
          <w:rFonts w:ascii="Calibri" w:hAnsi="Calibri"/>
        </w:rPr>
        <w:tab/>
      </w:r>
      <w:r w:rsidR="002A6212" w:rsidRPr="00312983">
        <w:rPr>
          <w:rFonts w:ascii="Calibri" w:hAnsi="Calibri"/>
        </w:rPr>
        <w:t>PUBLIC S</w:t>
      </w:r>
      <w:r w:rsidR="00A7612A" w:rsidRPr="00312983">
        <w:rPr>
          <w:rFonts w:ascii="Calibri" w:hAnsi="Calibri"/>
        </w:rPr>
        <w:t>ESSION MINUTES</w:t>
      </w:r>
      <w:r w:rsidR="00FC694E">
        <w:rPr>
          <w:rFonts w:ascii="Calibri" w:hAnsi="Calibri"/>
        </w:rPr>
        <w:t xml:space="preserve"> </w:t>
      </w:r>
      <w:r w:rsidR="004038FC">
        <w:rPr>
          <w:rFonts w:ascii="Calibri" w:hAnsi="Calibri"/>
        </w:rPr>
        <w:t>AND EXECUTIVE SESSION MINUTES TO BE</w:t>
      </w:r>
      <w:r w:rsidR="008A1BB4" w:rsidRPr="00312983">
        <w:rPr>
          <w:rFonts w:ascii="Calibri" w:hAnsi="Calibri"/>
        </w:rPr>
        <w:t xml:space="preserve"> APPROVED </w:t>
      </w:r>
      <w:r w:rsidR="00A7612A" w:rsidRPr="00312983">
        <w:rPr>
          <w:rFonts w:ascii="Calibri" w:hAnsi="Calibri"/>
        </w:rPr>
        <w:t>FOR</w:t>
      </w:r>
      <w:r w:rsidR="000D02BD" w:rsidRPr="00312983">
        <w:rPr>
          <w:rFonts w:ascii="Calibri" w:hAnsi="Calibri"/>
        </w:rPr>
        <w:t xml:space="preserve"> </w:t>
      </w:r>
    </w:p>
    <w:p w:rsidR="004038FC" w:rsidRPr="009944A6" w:rsidRDefault="004038FC" w:rsidP="004038FC">
      <w:pPr>
        <w:ind w:left="360"/>
        <w:rPr>
          <w:rFonts w:ascii="Calibri" w:hAnsi="Calibri"/>
        </w:rPr>
      </w:pPr>
      <w:r>
        <w:rPr>
          <w:rFonts w:ascii="Calibri" w:hAnsi="Calibri"/>
        </w:rPr>
        <w:tab/>
        <w:t>January 26, 2016, EXECUTIVE SESSION MINUTES February 5, 2016</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C282B" w:rsidRPr="009944A6" w:rsidTr="000D02BD">
        <w:tc>
          <w:tcPr>
            <w:tcW w:w="2225" w:type="dxa"/>
            <w:vAlign w:val="center"/>
          </w:tcPr>
          <w:p w:rsidR="00DC282B" w:rsidRPr="009944A6" w:rsidRDefault="00DC282B" w:rsidP="0084600D">
            <w:pPr>
              <w:jc w:val="center"/>
              <w:rPr>
                <w:rFonts w:ascii="Calibri" w:hAnsi="Calibri"/>
                <w:b/>
              </w:rPr>
            </w:pPr>
            <w:r w:rsidRPr="009944A6">
              <w:rPr>
                <w:rFonts w:ascii="Calibri" w:hAnsi="Calibri"/>
                <w:b/>
              </w:rPr>
              <w:t>Name</w:t>
            </w:r>
          </w:p>
        </w:tc>
        <w:tc>
          <w:tcPr>
            <w:tcW w:w="1271" w:type="dxa"/>
          </w:tcPr>
          <w:p w:rsidR="00DC282B" w:rsidRPr="009944A6" w:rsidRDefault="00DC282B" w:rsidP="0084600D">
            <w:pPr>
              <w:jc w:val="center"/>
              <w:rPr>
                <w:rFonts w:ascii="Calibri" w:hAnsi="Calibri"/>
                <w:b/>
              </w:rPr>
            </w:pPr>
            <w:r w:rsidRPr="009944A6">
              <w:rPr>
                <w:rFonts w:ascii="Calibri" w:hAnsi="Calibri"/>
                <w:b/>
              </w:rPr>
              <w:t>Motion</w:t>
            </w:r>
          </w:p>
        </w:tc>
        <w:tc>
          <w:tcPr>
            <w:tcW w:w="1271" w:type="dxa"/>
            <w:vAlign w:val="center"/>
          </w:tcPr>
          <w:p w:rsidR="00DC282B" w:rsidRPr="009944A6" w:rsidRDefault="00DC282B" w:rsidP="0084600D">
            <w:pPr>
              <w:jc w:val="center"/>
              <w:rPr>
                <w:rFonts w:ascii="Calibri" w:hAnsi="Calibri"/>
                <w:b/>
              </w:rPr>
            </w:pPr>
            <w:r w:rsidRPr="009944A6">
              <w:rPr>
                <w:rFonts w:ascii="Calibri" w:hAnsi="Calibri"/>
                <w:b/>
              </w:rPr>
              <w:t>Yes</w:t>
            </w:r>
          </w:p>
        </w:tc>
        <w:tc>
          <w:tcPr>
            <w:tcW w:w="1414" w:type="dxa"/>
            <w:vAlign w:val="center"/>
          </w:tcPr>
          <w:p w:rsidR="00DC282B" w:rsidRPr="009944A6" w:rsidRDefault="00DC282B" w:rsidP="0084600D">
            <w:pPr>
              <w:jc w:val="center"/>
              <w:rPr>
                <w:rFonts w:ascii="Calibri" w:hAnsi="Calibri"/>
                <w:b/>
              </w:rPr>
            </w:pPr>
            <w:r w:rsidRPr="009944A6">
              <w:rPr>
                <w:rFonts w:ascii="Calibri" w:hAnsi="Calibri"/>
                <w:b/>
              </w:rPr>
              <w:t>No</w:t>
            </w:r>
          </w:p>
        </w:tc>
        <w:tc>
          <w:tcPr>
            <w:tcW w:w="990" w:type="dxa"/>
            <w:vAlign w:val="center"/>
          </w:tcPr>
          <w:p w:rsidR="00DC282B" w:rsidRPr="009944A6" w:rsidRDefault="00DC282B" w:rsidP="0084600D">
            <w:pPr>
              <w:jc w:val="center"/>
              <w:rPr>
                <w:rFonts w:ascii="Calibri" w:hAnsi="Calibri"/>
                <w:b/>
              </w:rPr>
            </w:pPr>
            <w:r w:rsidRPr="009944A6">
              <w:rPr>
                <w:rFonts w:ascii="Calibri" w:hAnsi="Calibri"/>
                <w:b/>
              </w:rPr>
              <w:t>Abstain</w:t>
            </w: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Irene Hughes</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lang w:val="es-ES"/>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Kathy Kelly</w:t>
            </w:r>
          </w:p>
        </w:tc>
        <w:tc>
          <w:tcPr>
            <w:tcW w:w="1271" w:type="dxa"/>
          </w:tcPr>
          <w:p w:rsidR="00DC282B" w:rsidRPr="009944A6" w:rsidRDefault="004038FC" w:rsidP="0084600D">
            <w:pPr>
              <w:jc w:val="center"/>
              <w:rPr>
                <w:rFonts w:ascii="Calibri" w:hAnsi="Calibri"/>
              </w:rPr>
            </w:pPr>
            <w:r>
              <w:rPr>
                <w:rFonts w:ascii="Calibri" w:hAnsi="Calibri"/>
              </w:rPr>
              <w:t>1</w:t>
            </w:r>
          </w:p>
        </w:tc>
        <w:tc>
          <w:tcPr>
            <w:tcW w:w="1271" w:type="dxa"/>
          </w:tcPr>
          <w:p w:rsidR="00DC282B" w:rsidRPr="009944A6" w:rsidRDefault="004038FC" w:rsidP="0084600D">
            <w:pPr>
              <w:jc w:val="center"/>
              <w:rPr>
                <w:rFonts w:ascii="Calibri" w:hAnsi="Calibri"/>
              </w:rPr>
            </w:pPr>
            <w:r>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rPr>
            </w:pPr>
          </w:p>
        </w:tc>
      </w:tr>
      <w:tr w:rsidR="00DC282B" w:rsidRPr="009944A6" w:rsidTr="000D02BD">
        <w:tc>
          <w:tcPr>
            <w:tcW w:w="2225" w:type="dxa"/>
          </w:tcPr>
          <w:p w:rsidR="00DC282B" w:rsidRPr="009944A6" w:rsidRDefault="00C12074" w:rsidP="00C12074">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37454A" w:rsidP="0084600D">
            <w:pPr>
              <w:jc w:val="center"/>
              <w:rPr>
                <w:rFonts w:ascii="Calibri" w:hAnsi="Calibri"/>
              </w:rPr>
            </w:pPr>
            <w:r w:rsidRPr="009944A6">
              <w:rPr>
                <w:rFonts w:ascii="Calibri" w:hAnsi="Calibri"/>
              </w:rPr>
              <w:t>X</w:t>
            </w: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DC282B" w:rsidRPr="009944A6" w:rsidTr="000D02BD">
        <w:tc>
          <w:tcPr>
            <w:tcW w:w="2225" w:type="dxa"/>
          </w:tcPr>
          <w:p w:rsidR="00DC282B" w:rsidRPr="009944A6" w:rsidRDefault="00C12074" w:rsidP="0084600D">
            <w:pPr>
              <w:rPr>
                <w:rFonts w:ascii="Calibri" w:hAnsi="Calibri"/>
              </w:rPr>
            </w:pPr>
            <w:r>
              <w:rPr>
                <w:rFonts w:ascii="Calibri" w:hAnsi="Calibri"/>
              </w:rPr>
              <w:t>Jen Tomlinson</w:t>
            </w:r>
          </w:p>
        </w:tc>
        <w:tc>
          <w:tcPr>
            <w:tcW w:w="1271" w:type="dxa"/>
          </w:tcPr>
          <w:p w:rsidR="00DC282B" w:rsidRPr="009944A6" w:rsidRDefault="00DC282B" w:rsidP="0084600D">
            <w:pPr>
              <w:jc w:val="center"/>
              <w:rPr>
                <w:rFonts w:ascii="Calibri" w:hAnsi="Calibri"/>
              </w:rPr>
            </w:pPr>
          </w:p>
        </w:tc>
        <w:tc>
          <w:tcPr>
            <w:tcW w:w="1271" w:type="dxa"/>
          </w:tcPr>
          <w:p w:rsidR="00DC282B" w:rsidRPr="009944A6" w:rsidRDefault="00DC282B" w:rsidP="0084600D">
            <w:pPr>
              <w:jc w:val="center"/>
              <w:rPr>
                <w:rFonts w:ascii="Calibri" w:hAnsi="Calibri"/>
              </w:rPr>
            </w:pPr>
          </w:p>
        </w:tc>
        <w:tc>
          <w:tcPr>
            <w:tcW w:w="1414" w:type="dxa"/>
          </w:tcPr>
          <w:p w:rsidR="00DC282B" w:rsidRPr="009944A6" w:rsidRDefault="00DC282B" w:rsidP="0084600D">
            <w:pPr>
              <w:jc w:val="center"/>
              <w:rPr>
                <w:rFonts w:ascii="Calibri" w:hAnsi="Calibri"/>
              </w:rPr>
            </w:pPr>
          </w:p>
        </w:tc>
        <w:tc>
          <w:tcPr>
            <w:tcW w:w="990" w:type="dxa"/>
          </w:tcPr>
          <w:p w:rsidR="00DC282B" w:rsidRPr="009944A6" w:rsidRDefault="00DC282B" w:rsidP="0084600D">
            <w:pPr>
              <w:jc w:val="center"/>
              <w:rPr>
                <w:rFonts w:ascii="Calibri" w:hAnsi="Calibri"/>
                <w:b/>
                <w:color w:val="FF0000"/>
                <w:lang w:val="es-ES"/>
              </w:rPr>
            </w:pPr>
          </w:p>
        </w:tc>
      </w:tr>
      <w:tr w:rsidR="00C12074" w:rsidRPr="009944A6" w:rsidTr="000D02BD">
        <w:tc>
          <w:tcPr>
            <w:tcW w:w="2225" w:type="dxa"/>
          </w:tcPr>
          <w:p w:rsidR="00C12074" w:rsidRDefault="00C12074" w:rsidP="0084600D">
            <w:pPr>
              <w:rPr>
                <w:rFonts w:ascii="Calibri" w:hAnsi="Calibri"/>
              </w:rPr>
            </w:pPr>
            <w:r>
              <w:rPr>
                <w:rFonts w:ascii="Calibri" w:hAnsi="Calibri"/>
              </w:rPr>
              <w:t>Meredith O’Donnell</w:t>
            </w:r>
          </w:p>
        </w:tc>
        <w:tc>
          <w:tcPr>
            <w:tcW w:w="1271" w:type="dxa"/>
          </w:tcPr>
          <w:p w:rsidR="00C12074" w:rsidRPr="009944A6" w:rsidRDefault="004038FC" w:rsidP="0084600D">
            <w:pPr>
              <w:jc w:val="center"/>
              <w:rPr>
                <w:rFonts w:ascii="Calibri" w:hAnsi="Calibri"/>
              </w:rPr>
            </w:pPr>
            <w:r>
              <w:rPr>
                <w:rFonts w:ascii="Calibri" w:hAnsi="Calibri"/>
              </w:rPr>
              <w:t>2</w:t>
            </w:r>
          </w:p>
        </w:tc>
        <w:tc>
          <w:tcPr>
            <w:tcW w:w="1271" w:type="dxa"/>
          </w:tcPr>
          <w:p w:rsidR="00C12074" w:rsidRPr="009944A6" w:rsidRDefault="0090561A" w:rsidP="0084600D">
            <w:pPr>
              <w:jc w:val="center"/>
              <w:rPr>
                <w:rFonts w:ascii="Calibri" w:hAnsi="Calibri"/>
              </w:rPr>
            </w:pPr>
            <w:r>
              <w:rPr>
                <w:rFonts w:ascii="Calibri" w:hAnsi="Calibri"/>
              </w:rPr>
              <w:t>X</w:t>
            </w:r>
          </w:p>
        </w:tc>
        <w:tc>
          <w:tcPr>
            <w:tcW w:w="1414" w:type="dxa"/>
          </w:tcPr>
          <w:p w:rsidR="00C12074" w:rsidRPr="009944A6" w:rsidRDefault="00C12074" w:rsidP="0084600D">
            <w:pPr>
              <w:jc w:val="center"/>
              <w:rPr>
                <w:rFonts w:ascii="Calibri" w:hAnsi="Calibri"/>
              </w:rPr>
            </w:pPr>
          </w:p>
        </w:tc>
        <w:tc>
          <w:tcPr>
            <w:tcW w:w="990" w:type="dxa"/>
          </w:tcPr>
          <w:p w:rsidR="00C12074" w:rsidRPr="009944A6" w:rsidRDefault="00C12074" w:rsidP="0084600D">
            <w:pPr>
              <w:jc w:val="center"/>
              <w:rPr>
                <w:rFonts w:ascii="Calibri" w:hAnsi="Calibri"/>
                <w:b/>
                <w:color w:val="FF0000"/>
                <w:lang w:val="es-ES"/>
              </w:rPr>
            </w:pPr>
          </w:p>
        </w:tc>
      </w:tr>
    </w:tbl>
    <w:p w:rsidR="00DC282B" w:rsidRPr="009944A6" w:rsidRDefault="00DC282B" w:rsidP="00DC282B">
      <w:pPr>
        <w:rPr>
          <w:rFonts w:ascii="Calibri" w:hAnsi="Calibri"/>
        </w:rPr>
      </w:pPr>
    </w:p>
    <w:p w:rsidR="0090561A" w:rsidRPr="00312983" w:rsidRDefault="004038FC" w:rsidP="00080209">
      <w:pPr>
        <w:ind w:left="360"/>
        <w:rPr>
          <w:rFonts w:ascii="Calibri" w:hAnsi="Calibri"/>
        </w:rPr>
      </w:pPr>
      <w:r>
        <w:rPr>
          <w:rFonts w:ascii="Calibri" w:hAnsi="Calibri"/>
        </w:rPr>
        <w:t>VI</w:t>
      </w:r>
      <w:r w:rsidR="00312983">
        <w:rPr>
          <w:rFonts w:ascii="Calibri" w:hAnsi="Calibri"/>
        </w:rPr>
        <w:t xml:space="preserve">: </w:t>
      </w:r>
      <w:r w:rsidR="00312983">
        <w:rPr>
          <w:rFonts w:ascii="Calibri" w:hAnsi="Calibri"/>
        </w:rPr>
        <w:tab/>
      </w:r>
      <w:r w:rsidR="000D02BD" w:rsidRPr="00312983">
        <w:rPr>
          <w:rFonts w:ascii="Calibri" w:hAnsi="Calibri"/>
        </w:rPr>
        <w:t xml:space="preserve">PRESENTATIONS </w:t>
      </w:r>
      <w:proofErr w:type="gramStart"/>
      <w:r w:rsidR="000D02BD" w:rsidRPr="00312983">
        <w:rPr>
          <w:rFonts w:ascii="Calibri" w:hAnsi="Calibri"/>
        </w:rPr>
        <w:t xml:space="preserve">-  </w:t>
      </w:r>
      <w:r>
        <w:rPr>
          <w:rFonts w:ascii="Calibri" w:hAnsi="Calibri"/>
        </w:rPr>
        <w:t>None</w:t>
      </w:r>
      <w:proofErr w:type="gramEnd"/>
      <w:r w:rsidR="00080209">
        <w:rPr>
          <w:rFonts w:ascii="Calibri" w:hAnsi="Calibri"/>
        </w:rPr>
        <w:t>.</w:t>
      </w:r>
    </w:p>
    <w:p w:rsidR="0090561A" w:rsidRDefault="0090561A" w:rsidP="0090561A">
      <w:pPr>
        <w:pStyle w:val="ListParagraph"/>
        <w:ind w:left="864"/>
        <w:rPr>
          <w:rFonts w:ascii="Calibri" w:hAnsi="Calibri"/>
        </w:rPr>
      </w:pPr>
    </w:p>
    <w:p w:rsidR="002748B9" w:rsidRPr="00080209" w:rsidRDefault="004038FC" w:rsidP="00080209">
      <w:pPr>
        <w:ind w:firstLine="360"/>
        <w:rPr>
          <w:rFonts w:ascii="Calibri" w:hAnsi="Calibri"/>
        </w:rPr>
      </w:pPr>
      <w:r>
        <w:rPr>
          <w:rFonts w:ascii="Calibri" w:hAnsi="Calibri"/>
          <w:caps/>
        </w:rPr>
        <w:t>VII</w:t>
      </w:r>
      <w:r w:rsidR="00080209">
        <w:rPr>
          <w:rFonts w:ascii="Calibri" w:hAnsi="Calibri"/>
          <w:caps/>
        </w:rPr>
        <w:t xml:space="preserve">:   </w:t>
      </w:r>
      <w:r w:rsidR="002748B9" w:rsidRPr="00080209">
        <w:rPr>
          <w:rFonts w:ascii="Calibri" w:hAnsi="Calibri"/>
          <w:caps/>
        </w:rPr>
        <w:t>Communications</w:t>
      </w:r>
      <w:r w:rsidR="000D02BD" w:rsidRPr="00080209">
        <w:rPr>
          <w:rFonts w:ascii="Calibri" w:hAnsi="Calibri"/>
        </w:rPr>
        <w:t xml:space="preserve"> - None</w:t>
      </w:r>
    </w:p>
    <w:p w:rsidR="0021170E" w:rsidRDefault="0021170E" w:rsidP="00413EE7">
      <w:pPr>
        <w:pStyle w:val="ListParagraph"/>
        <w:rPr>
          <w:rFonts w:ascii="Calibri" w:hAnsi="Calibri"/>
        </w:rPr>
      </w:pPr>
    </w:p>
    <w:p w:rsidR="00413EE7" w:rsidRPr="00080209" w:rsidRDefault="004038FC" w:rsidP="00080209">
      <w:pPr>
        <w:ind w:firstLine="360"/>
        <w:rPr>
          <w:rFonts w:ascii="Calibri" w:hAnsi="Calibri"/>
        </w:rPr>
      </w:pPr>
      <w:r>
        <w:rPr>
          <w:rFonts w:ascii="Calibri" w:hAnsi="Calibri"/>
        </w:rPr>
        <w:t xml:space="preserve">VIII: </w:t>
      </w:r>
      <w:r w:rsidR="00534F50" w:rsidRPr="00080209">
        <w:rPr>
          <w:rFonts w:ascii="Calibri" w:hAnsi="Calibri"/>
        </w:rPr>
        <w:t>C</w:t>
      </w:r>
      <w:r w:rsidR="00413EE7" w:rsidRPr="00080209">
        <w:rPr>
          <w:rFonts w:ascii="Calibri" w:hAnsi="Calibri"/>
        </w:rPr>
        <w:t>OMMENTS FROM MEMBERS OF THE PUBLIC ON AGENDA ITEMS ONLY</w:t>
      </w:r>
    </w:p>
    <w:p w:rsidR="00413EE7" w:rsidRPr="00413EE7" w:rsidRDefault="00413EE7" w:rsidP="00413EE7">
      <w:pPr>
        <w:pStyle w:val="ListParagraph"/>
        <w:rPr>
          <w:rFonts w:ascii="Calibri" w:hAnsi="Calibri"/>
        </w:rPr>
      </w:pPr>
    </w:p>
    <w:p w:rsidR="00413EE7" w:rsidRPr="002748B9" w:rsidRDefault="00413EE7" w:rsidP="00413EE7">
      <w:pPr>
        <w:pStyle w:val="ListParagraph"/>
        <w:ind w:left="864"/>
        <w:rPr>
          <w:rFonts w:ascii="Calibri" w:hAnsi="Calibri"/>
        </w:rPr>
      </w:pPr>
    </w:p>
    <w:p w:rsidR="002A6212" w:rsidRPr="00080209" w:rsidRDefault="004038FC" w:rsidP="00080209">
      <w:pPr>
        <w:ind w:left="360"/>
        <w:rPr>
          <w:rFonts w:ascii="Calibri" w:hAnsi="Calibri"/>
        </w:rPr>
      </w:pPr>
      <w:r>
        <w:rPr>
          <w:rFonts w:ascii="Calibri" w:hAnsi="Calibri"/>
        </w:rPr>
        <w:t>IX</w:t>
      </w:r>
      <w:r w:rsidR="00080209">
        <w:rPr>
          <w:rFonts w:ascii="Calibri" w:hAnsi="Calibri"/>
        </w:rPr>
        <w:t xml:space="preserve">:   </w:t>
      </w:r>
      <w:r w:rsidR="000D51C9" w:rsidRPr="00080209">
        <w:rPr>
          <w:rFonts w:ascii="Calibri" w:hAnsi="Calibri"/>
        </w:rPr>
        <w:t>S</w:t>
      </w:r>
      <w:r w:rsidR="00DC282B" w:rsidRPr="00080209">
        <w:rPr>
          <w:rFonts w:ascii="Calibri" w:hAnsi="Calibri"/>
        </w:rPr>
        <w:t xml:space="preserve">UPERINTENDENT </w:t>
      </w:r>
      <w:r w:rsidR="002A6212" w:rsidRPr="00080209">
        <w:rPr>
          <w:rFonts w:ascii="Calibri" w:hAnsi="Calibri"/>
        </w:rPr>
        <w:t>RECOMMENDATIONS</w:t>
      </w:r>
    </w:p>
    <w:p w:rsidR="002A6212" w:rsidRPr="009944A6" w:rsidRDefault="002A6212" w:rsidP="002A6212">
      <w:pPr>
        <w:rPr>
          <w:rFonts w:ascii="Calibri" w:hAnsi="Calibri"/>
        </w:rPr>
      </w:pPr>
    </w:p>
    <w:p w:rsidR="002A6212" w:rsidRPr="009944A6" w:rsidRDefault="003B219E" w:rsidP="00BC288E">
      <w:pPr>
        <w:ind w:left="144" w:firstLine="720"/>
        <w:rPr>
          <w:rFonts w:ascii="Calibri" w:hAnsi="Calibri"/>
        </w:rPr>
      </w:pPr>
      <w:r w:rsidRPr="009944A6">
        <w:rPr>
          <w:rFonts w:ascii="Calibri" w:hAnsi="Calibri"/>
        </w:rPr>
        <w:t>Action to Be Taken</w:t>
      </w:r>
    </w:p>
    <w:p w:rsidR="002A6212" w:rsidRPr="009944A6" w:rsidRDefault="002A6212" w:rsidP="002A6212">
      <w:pPr>
        <w:rPr>
          <w:rFonts w:ascii="Calibri" w:hAnsi="Calibri"/>
        </w:rPr>
      </w:pPr>
    </w:p>
    <w:p w:rsidR="00805254" w:rsidRPr="009944A6" w:rsidRDefault="00805254" w:rsidP="00312983">
      <w:pPr>
        <w:pStyle w:val="ListParagraph"/>
        <w:numPr>
          <w:ilvl w:val="1"/>
          <w:numId w:val="37"/>
        </w:numPr>
        <w:rPr>
          <w:rFonts w:ascii="Calibri" w:hAnsi="Calibri"/>
        </w:rPr>
      </w:pPr>
      <w:r w:rsidRPr="009944A6">
        <w:rPr>
          <w:rFonts w:ascii="Calibri" w:hAnsi="Calibri"/>
        </w:rPr>
        <w:t xml:space="preserve">Finance/Operations  </w:t>
      </w:r>
    </w:p>
    <w:p w:rsidR="00805254" w:rsidRPr="009944A6" w:rsidRDefault="00805254" w:rsidP="00805254">
      <w:pPr>
        <w:rPr>
          <w:rFonts w:ascii="Calibri" w:hAnsi="Calibri"/>
        </w:rPr>
      </w:pPr>
    </w:p>
    <w:p w:rsidR="00805254" w:rsidRPr="009944A6" w:rsidRDefault="00805254" w:rsidP="002471A7">
      <w:pPr>
        <w:ind w:left="2160" w:hanging="720"/>
        <w:rPr>
          <w:rFonts w:ascii="Calibri" w:hAnsi="Calibri"/>
        </w:rPr>
      </w:pPr>
      <w:r w:rsidRPr="009944A6">
        <w:rPr>
          <w:rFonts w:ascii="Calibri" w:hAnsi="Calibri"/>
        </w:rPr>
        <w:t>101</w:t>
      </w:r>
      <w:r w:rsidRPr="009944A6">
        <w:rPr>
          <w:rFonts w:ascii="Calibri" w:hAnsi="Calibri"/>
        </w:rPr>
        <w:tab/>
        <w:t>Financial Repo</w:t>
      </w:r>
      <w:r w:rsidR="00644AE4" w:rsidRPr="009944A6">
        <w:rPr>
          <w:rFonts w:ascii="Calibri" w:hAnsi="Calibri"/>
        </w:rPr>
        <w:t>rt</w:t>
      </w:r>
      <w:r w:rsidR="00A0707C" w:rsidRPr="009944A6">
        <w:rPr>
          <w:rFonts w:ascii="Calibri" w:hAnsi="Calibri"/>
        </w:rPr>
        <w:t>s</w:t>
      </w:r>
      <w:r w:rsidR="00644AE4" w:rsidRPr="009944A6">
        <w:rPr>
          <w:rFonts w:ascii="Calibri" w:hAnsi="Calibri"/>
        </w:rPr>
        <w:t xml:space="preserve"> of the Board Secretary</w:t>
      </w:r>
      <w:r w:rsidR="007D0045" w:rsidRPr="009944A6">
        <w:rPr>
          <w:rFonts w:ascii="Calibri" w:hAnsi="Calibri"/>
        </w:rPr>
        <w:t>–</w:t>
      </w:r>
      <w:r w:rsidR="004038FC">
        <w:rPr>
          <w:rFonts w:ascii="Calibri" w:hAnsi="Calibri"/>
        </w:rPr>
        <w:t>January 31, 2016</w:t>
      </w:r>
    </w:p>
    <w:p w:rsidR="00805254" w:rsidRPr="009944A6" w:rsidRDefault="00805254" w:rsidP="00805254">
      <w:pPr>
        <w:ind w:left="720" w:firstLine="720"/>
        <w:rPr>
          <w:rFonts w:ascii="Calibri" w:hAnsi="Calibri"/>
        </w:rPr>
      </w:pPr>
      <w:r w:rsidRPr="009944A6">
        <w:rPr>
          <w:rFonts w:ascii="Calibri" w:hAnsi="Calibri"/>
        </w:rPr>
        <w:t>102</w:t>
      </w:r>
      <w:r w:rsidRPr="009944A6">
        <w:rPr>
          <w:rFonts w:ascii="Calibri" w:hAnsi="Calibri"/>
        </w:rPr>
        <w:tab/>
      </w:r>
      <w:r w:rsidR="004038FC">
        <w:rPr>
          <w:rFonts w:ascii="Calibri" w:hAnsi="Calibri"/>
        </w:rPr>
        <w:t>Bills Lists – February 1, 2016-February 23, 2016, January 27-31, 2016</w:t>
      </w:r>
    </w:p>
    <w:p w:rsidR="00D91734" w:rsidRDefault="00805254" w:rsidP="00210CA5">
      <w:pPr>
        <w:ind w:left="720" w:firstLine="720"/>
        <w:rPr>
          <w:rFonts w:ascii="Calibri" w:hAnsi="Calibri"/>
        </w:rPr>
      </w:pPr>
      <w:r w:rsidRPr="009944A6">
        <w:rPr>
          <w:rFonts w:ascii="Calibri" w:hAnsi="Calibri"/>
        </w:rPr>
        <w:t>10</w:t>
      </w:r>
      <w:r w:rsidR="004038FC">
        <w:rPr>
          <w:rFonts w:ascii="Calibri" w:hAnsi="Calibri"/>
        </w:rPr>
        <w:t>3</w:t>
      </w:r>
      <w:r w:rsidRPr="009944A6">
        <w:rPr>
          <w:rFonts w:ascii="Calibri" w:hAnsi="Calibri"/>
        </w:rPr>
        <w:tab/>
        <w:t>Monthly Certification</w:t>
      </w:r>
      <w:r w:rsidR="00A0707C" w:rsidRPr="009944A6">
        <w:rPr>
          <w:rFonts w:ascii="Calibri" w:hAnsi="Calibri"/>
        </w:rPr>
        <w:t>s</w:t>
      </w:r>
      <w:r w:rsidRPr="009944A6">
        <w:rPr>
          <w:rFonts w:ascii="Calibri" w:hAnsi="Calibri"/>
        </w:rPr>
        <w:t xml:space="preserve"> of Budgetary Major Accounts/Fund Status</w:t>
      </w:r>
    </w:p>
    <w:p w:rsidR="004038FC" w:rsidRDefault="004038FC" w:rsidP="00080209">
      <w:pPr>
        <w:ind w:left="2160" w:hanging="720"/>
        <w:rPr>
          <w:rFonts w:ascii="Calibri" w:hAnsi="Calibri"/>
        </w:rPr>
      </w:pPr>
      <w:r>
        <w:rPr>
          <w:rFonts w:ascii="Calibri" w:hAnsi="Calibri"/>
        </w:rPr>
        <w:t xml:space="preserve">104 </w:t>
      </w:r>
      <w:r w:rsidR="00080209">
        <w:rPr>
          <w:rFonts w:ascii="Calibri" w:hAnsi="Calibri"/>
        </w:rPr>
        <w:tab/>
        <w:t>A</w:t>
      </w:r>
      <w:r>
        <w:rPr>
          <w:rFonts w:ascii="Calibri" w:hAnsi="Calibri"/>
        </w:rPr>
        <w:t>pprove a generous donation by the Beach Haven Police Athletic League of one 60 X 84 incline gym mat valued at $598.87</w:t>
      </w:r>
    </w:p>
    <w:p w:rsidR="00080209" w:rsidRPr="009944A6" w:rsidRDefault="004038FC" w:rsidP="00080209">
      <w:pPr>
        <w:ind w:left="2160" w:hanging="720"/>
        <w:rPr>
          <w:rFonts w:ascii="Calibri" w:hAnsi="Calibri"/>
        </w:rPr>
      </w:pPr>
      <w:r>
        <w:rPr>
          <w:rFonts w:ascii="Calibri" w:hAnsi="Calibri"/>
        </w:rPr>
        <w:t>105</w:t>
      </w:r>
      <w:r>
        <w:rPr>
          <w:rFonts w:ascii="Calibri" w:hAnsi="Calibri"/>
        </w:rPr>
        <w:tab/>
        <w:t>Approve a generous donation of $1000 from the Beach Haven Community Arts Program. This donation is to be used specifically for educational programs related to music and the arts.</w:t>
      </w:r>
    </w:p>
    <w:p w:rsidR="00DF3B6E" w:rsidRDefault="00DF3B6E" w:rsidP="00DC282B">
      <w:pPr>
        <w:ind w:left="2160" w:hanging="720"/>
        <w:rPr>
          <w:rFonts w:ascii="Calibri" w:hAnsi="Calibri"/>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Pr>
          <w:p w:rsidR="00DF3B6E" w:rsidRPr="009944A6" w:rsidRDefault="00DF3B6E" w:rsidP="00DF3B6E">
            <w:pPr>
              <w:jc w:val="center"/>
              <w:rPr>
                <w:rFonts w:ascii="Calibri" w:hAnsi="Calibri"/>
                <w:b/>
              </w:rPr>
            </w:pPr>
            <w:r w:rsidRPr="009944A6">
              <w:rPr>
                <w:rFonts w:ascii="Calibri" w:hAnsi="Calibri"/>
                <w:b/>
              </w:rPr>
              <w:t>Motion</w:t>
            </w:r>
          </w:p>
        </w:tc>
        <w:tc>
          <w:tcPr>
            <w:tcW w:w="1271" w:type="dxa"/>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Irene Hughes</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p>
        </w:tc>
        <w:tc>
          <w:tcPr>
            <w:tcW w:w="1414" w:type="dxa"/>
          </w:tcPr>
          <w:p w:rsidR="00DF3B6E" w:rsidRPr="009944A6" w:rsidRDefault="00DF3B6E" w:rsidP="00DF3B6E">
            <w:pPr>
              <w:jc w:val="center"/>
              <w:rPr>
                <w:rFonts w:ascii="Calibri" w:hAnsi="Calibri"/>
                <w:lang w:val="es-ES"/>
              </w:rPr>
            </w:pPr>
          </w:p>
        </w:tc>
        <w:tc>
          <w:tcPr>
            <w:tcW w:w="990" w:type="dxa"/>
          </w:tcPr>
          <w:p w:rsidR="00DF3B6E" w:rsidRPr="00FC694E" w:rsidRDefault="00DF3B6E" w:rsidP="00DF3B6E">
            <w:pPr>
              <w:jc w:val="center"/>
              <w:rPr>
                <w:rFonts w:ascii="Calibri" w:hAnsi="Calibri"/>
                <w:b/>
                <w:lang w:val="es-ES"/>
              </w:rPr>
            </w:pPr>
          </w:p>
          <w:p w:rsidR="00080209" w:rsidRPr="009944A6" w:rsidRDefault="00080209"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Kathy Kelly</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4038FC" w:rsidP="00DF3B6E">
            <w:pPr>
              <w:jc w:val="center"/>
              <w:rPr>
                <w:rFonts w:ascii="Calibri" w:hAnsi="Calibri"/>
              </w:rPr>
            </w:pPr>
            <w:r>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DF3B6E" w:rsidRPr="009944A6" w:rsidRDefault="004038FC" w:rsidP="00DF3B6E">
            <w:pPr>
              <w:jc w:val="center"/>
              <w:rPr>
                <w:rFonts w:ascii="Calibri" w:hAnsi="Calibri"/>
              </w:rPr>
            </w:pPr>
            <w:r>
              <w:rPr>
                <w:rFonts w:ascii="Calibri" w:hAnsi="Calibri"/>
              </w:rPr>
              <w:t>2</w:t>
            </w:r>
          </w:p>
        </w:tc>
        <w:tc>
          <w:tcPr>
            <w:tcW w:w="1271" w:type="dxa"/>
          </w:tcPr>
          <w:p w:rsidR="00DF3B6E" w:rsidRPr="009944A6" w:rsidRDefault="00DF3B6E" w:rsidP="00DF3B6E">
            <w:pPr>
              <w:jc w:val="center"/>
              <w:rPr>
                <w:rFonts w:ascii="Calibri" w:hAnsi="Calibri"/>
              </w:rPr>
            </w:pPr>
            <w:r w:rsidRPr="009944A6">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Pr="009944A6" w:rsidRDefault="00DF3B6E" w:rsidP="00DF3B6E">
            <w:pPr>
              <w:rPr>
                <w:rFonts w:ascii="Calibri" w:hAnsi="Calibri"/>
              </w:rPr>
            </w:pPr>
            <w:r>
              <w:rPr>
                <w:rFonts w:ascii="Calibri" w:hAnsi="Calibri"/>
              </w:rPr>
              <w:t>Jen Tomlinson</w:t>
            </w:r>
          </w:p>
        </w:tc>
        <w:tc>
          <w:tcPr>
            <w:tcW w:w="1271" w:type="dxa"/>
          </w:tcPr>
          <w:p w:rsidR="00DF3B6E" w:rsidRPr="009944A6" w:rsidRDefault="00DF3B6E" w:rsidP="00DF3B6E">
            <w:pPr>
              <w:jc w:val="center"/>
              <w:rPr>
                <w:rFonts w:ascii="Calibri" w:hAnsi="Calibri"/>
              </w:rPr>
            </w:pPr>
          </w:p>
        </w:tc>
        <w:tc>
          <w:tcPr>
            <w:tcW w:w="1271" w:type="dxa"/>
          </w:tcPr>
          <w:p w:rsidR="00DF3B6E" w:rsidRPr="009944A6" w:rsidRDefault="00DF3B6E" w:rsidP="00DF3B6E">
            <w:pPr>
              <w:jc w:val="center"/>
              <w:rPr>
                <w:rFonts w:ascii="Calibri" w:hAnsi="Calibri"/>
              </w:rPr>
            </w:pP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r w:rsidR="00DF3B6E" w:rsidRPr="009944A6" w:rsidTr="00DF3B6E">
        <w:tc>
          <w:tcPr>
            <w:tcW w:w="2225" w:type="dxa"/>
          </w:tcPr>
          <w:p w:rsidR="00DF3B6E" w:rsidRDefault="00DF3B6E" w:rsidP="00DF3B6E">
            <w:pPr>
              <w:rPr>
                <w:rFonts w:ascii="Calibri" w:hAnsi="Calibri"/>
              </w:rPr>
            </w:pPr>
            <w:r>
              <w:rPr>
                <w:rFonts w:ascii="Calibri" w:hAnsi="Calibri"/>
              </w:rPr>
              <w:t>Meredith O’Donnell</w:t>
            </w:r>
          </w:p>
        </w:tc>
        <w:tc>
          <w:tcPr>
            <w:tcW w:w="1271" w:type="dxa"/>
          </w:tcPr>
          <w:p w:rsidR="00DF3B6E" w:rsidRPr="009944A6" w:rsidRDefault="004038FC" w:rsidP="00DF3B6E">
            <w:pPr>
              <w:jc w:val="center"/>
              <w:rPr>
                <w:rFonts w:ascii="Calibri" w:hAnsi="Calibri"/>
              </w:rPr>
            </w:pPr>
            <w:r>
              <w:rPr>
                <w:rFonts w:ascii="Calibri" w:hAnsi="Calibri"/>
              </w:rPr>
              <w:t>1</w:t>
            </w:r>
          </w:p>
        </w:tc>
        <w:tc>
          <w:tcPr>
            <w:tcW w:w="1271" w:type="dxa"/>
          </w:tcPr>
          <w:p w:rsidR="00DF3B6E" w:rsidRPr="009944A6" w:rsidRDefault="00DF3B6E" w:rsidP="00DF3B6E">
            <w:pPr>
              <w:jc w:val="center"/>
              <w:rPr>
                <w:rFonts w:ascii="Calibri" w:hAnsi="Calibri"/>
              </w:rPr>
            </w:pPr>
            <w:r>
              <w:rPr>
                <w:rFonts w:ascii="Calibri" w:hAnsi="Calibri"/>
              </w:rPr>
              <w:t>x</w:t>
            </w:r>
          </w:p>
        </w:tc>
        <w:tc>
          <w:tcPr>
            <w:tcW w:w="1414" w:type="dxa"/>
          </w:tcPr>
          <w:p w:rsidR="00DF3B6E" w:rsidRPr="009944A6" w:rsidRDefault="00DF3B6E" w:rsidP="00DF3B6E">
            <w:pPr>
              <w:jc w:val="center"/>
              <w:rPr>
                <w:rFonts w:ascii="Calibri" w:hAnsi="Calibri"/>
              </w:rPr>
            </w:pPr>
          </w:p>
        </w:tc>
        <w:tc>
          <w:tcPr>
            <w:tcW w:w="990" w:type="dxa"/>
          </w:tcPr>
          <w:p w:rsidR="00DF3B6E" w:rsidRPr="009944A6" w:rsidRDefault="00DF3B6E" w:rsidP="00DF3B6E">
            <w:pPr>
              <w:jc w:val="center"/>
              <w:rPr>
                <w:rFonts w:ascii="Calibri" w:hAnsi="Calibri"/>
                <w:b/>
                <w:color w:val="FF0000"/>
                <w:lang w:val="es-ES"/>
              </w:rPr>
            </w:pPr>
          </w:p>
        </w:tc>
      </w:tr>
    </w:tbl>
    <w:p w:rsidR="009C1DF0" w:rsidRPr="009944A6" w:rsidRDefault="009C1DF0" w:rsidP="00DC282B">
      <w:pPr>
        <w:ind w:left="2160" w:hanging="720"/>
        <w:rPr>
          <w:rFonts w:ascii="Calibri" w:hAnsi="Calibri"/>
        </w:rPr>
      </w:pPr>
    </w:p>
    <w:p w:rsidR="00080209" w:rsidRPr="00080209" w:rsidRDefault="00F036C6" w:rsidP="00312983">
      <w:pPr>
        <w:pStyle w:val="ListParagraph"/>
        <w:numPr>
          <w:ilvl w:val="1"/>
          <w:numId w:val="37"/>
        </w:numPr>
        <w:textAlignment w:val="baseline"/>
        <w:rPr>
          <w:rFonts w:ascii="Calibri" w:hAnsi="Calibri"/>
        </w:rPr>
      </w:pPr>
      <w:r w:rsidRPr="00D23622">
        <w:rPr>
          <w:rFonts w:ascii="Calibri" w:eastAsia="Times New Roman" w:hAnsi="Calibri" w:cs="Times New Roman"/>
          <w:color w:val="000000"/>
        </w:rPr>
        <w:t>Education</w:t>
      </w:r>
      <w:r w:rsidR="00DF3B6E">
        <w:rPr>
          <w:rFonts w:ascii="Calibri" w:eastAsia="Times New Roman" w:hAnsi="Calibri" w:cs="Times New Roman"/>
          <w:color w:val="000000"/>
        </w:rPr>
        <w:t>:</w:t>
      </w:r>
    </w:p>
    <w:p w:rsidR="00080209" w:rsidRDefault="00DF3B6E" w:rsidP="0006704F">
      <w:pPr>
        <w:pStyle w:val="ListParagraph"/>
        <w:ind w:left="1440"/>
        <w:textAlignment w:val="baseline"/>
        <w:rPr>
          <w:rFonts w:ascii="Calibri" w:eastAsia="Times New Roman" w:hAnsi="Calibri" w:cs="Times New Roman"/>
          <w:color w:val="000000"/>
        </w:rPr>
      </w:pPr>
      <w:r>
        <w:rPr>
          <w:rFonts w:ascii="Calibri" w:eastAsia="Times New Roman" w:hAnsi="Calibri" w:cs="Times New Roman"/>
          <w:color w:val="000000"/>
        </w:rPr>
        <w:t xml:space="preserve"> </w:t>
      </w:r>
    </w:p>
    <w:p w:rsidR="00080209" w:rsidRDefault="00080209" w:rsidP="00080209">
      <w:pPr>
        <w:ind w:left="1440"/>
        <w:textAlignment w:val="baseline"/>
        <w:rPr>
          <w:rFonts w:ascii="Calibri" w:eastAsia="Times New Roman" w:hAnsi="Calibri" w:cs="Times New Roman"/>
          <w:color w:val="000000"/>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080209" w:rsidRPr="009944A6" w:rsidTr="002E2BF9">
        <w:tc>
          <w:tcPr>
            <w:tcW w:w="2225" w:type="dxa"/>
            <w:vAlign w:val="center"/>
          </w:tcPr>
          <w:p w:rsidR="00080209" w:rsidRPr="009944A6" w:rsidRDefault="00080209" w:rsidP="002E2BF9">
            <w:pPr>
              <w:jc w:val="center"/>
              <w:rPr>
                <w:rFonts w:ascii="Calibri" w:hAnsi="Calibri"/>
                <w:b/>
              </w:rPr>
            </w:pPr>
            <w:r w:rsidRPr="009944A6">
              <w:rPr>
                <w:rFonts w:ascii="Calibri" w:hAnsi="Calibri"/>
                <w:b/>
              </w:rPr>
              <w:t>Name</w:t>
            </w:r>
          </w:p>
        </w:tc>
        <w:tc>
          <w:tcPr>
            <w:tcW w:w="1271" w:type="dxa"/>
          </w:tcPr>
          <w:p w:rsidR="00080209" w:rsidRPr="009944A6" w:rsidRDefault="00080209" w:rsidP="002E2BF9">
            <w:pPr>
              <w:jc w:val="center"/>
              <w:rPr>
                <w:rFonts w:ascii="Calibri" w:hAnsi="Calibri"/>
                <w:b/>
              </w:rPr>
            </w:pPr>
            <w:r w:rsidRPr="009944A6">
              <w:rPr>
                <w:rFonts w:ascii="Calibri" w:hAnsi="Calibri"/>
                <w:b/>
              </w:rPr>
              <w:t>Motion</w:t>
            </w:r>
          </w:p>
        </w:tc>
        <w:tc>
          <w:tcPr>
            <w:tcW w:w="1271" w:type="dxa"/>
            <w:vAlign w:val="center"/>
          </w:tcPr>
          <w:p w:rsidR="00080209" w:rsidRPr="009944A6" w:rsidRDefault="00080209" w:rsidP="002E2BF9">
            <w:pPr>
              <w:jc w:val="center"/>
              <w:rPr>
                <w:rFonts w:ascii="Calibri" w:hAnsi="Calibri"/>
                <w:b/>
              </w:rPr>
            </w:pPr>
            <w:r w:rsidRPr="009944A6">
              <w:rPr>
                <w:rFonts w:ascii="Calibri" w:hAnsi="Calibri"/>
                <w:b/>
              </w:rPr>
              <w:t>Yes</w:t>
            </w:r>
          </w:p>
        </w:tc>
        <w:tc>
          <w:tcPr>
            <w:tcW w:w="1414" w:type="dxa"/>
            <w:vAlign w:val="center"/>
          </w:tcPr>
          <w:p w:rsidR="00080209" w:rsidRPr="009944A6" w:rsidRDefault="00080209" w:rsidP="002E2BF9">
            <w:pPr>
              <w:jc w:val="center"/>
              <w:rPr>
                <w:rFonts w:ascii="Calibri" w:hAnsi="Calibri"/>
                <w:b/>
              </w:rPr>
            </w:pPr>
            <w:r w:rsidRPr="009944A6">
              <w:rPr>
                <w:rFonts w:ascii="Calibri" w:hAnsi="Calibri"/>
                <w:b/>
              </w:rPr>
              <w:t>No</w:t>
            </w:r>
          </w:p>
        </w:tc>
        <w:tc>
          <w:tcPr>
            <w:tcW w:w="990" w:type="dxa"/>
            <w:vAlign w:val="center"/>
          </w:tcPr>
          <w:p w:rsidR="00080209" w:rsidRPr="009944A6" w:rsidRDefault="00080209" w:rsidP="002E2BF9">
            <w:pPr>
              <w:jc w:val="center"/>
              <w:rPr>
                <w:rFonts w:ascii="Calibri" w:hAnsi="Calibri"/>
                <w:b/>
              </w:rPr>
            </w:pPr>
            <w:r w:rsidRPr="009944A6">
              <w:rPr>
                <w:rFonts w:ascii="Calibri" w:hAnsi="Calibri"/>
                <w:b/>
              </w:rPr>
              <w:t>Abstain</w:t>
            </w: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Irene Hughes</w:t>
            </w:r>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lang w:val="es-ES"/>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Kathy Kelly</w:t>
            </w:r>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080209" w:rsidRPr="009944A6" w:rsidRDefault="00080209" w:rsidP="002E2BF9">
            <w:pPr>
              <w:jc w:val="center"/>
              <w:rPr>
                <w:rFonts w:ascii="Calibri" w:hAnsi="Calibri"/>
              </w:rPr>
            </w:pP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Pr="009944A6" w:rsidRDefault="00080209" w:rsidP="002E2BF9">
            <w:pPr>
              <w:rPr>
                <w:rFonts w:ascii="Calibri" w:hAnsi="Calibri"/>
              </w:rPr>
            </w:pPr>
            <w:r>
              <w:rPr>
                <w:rFonts w:ascii="Calibri" w:hAnsi="Calibri"/>
              </w:rPr>
              <w:t>Jen Tomlinson</w:t>
            </w:r>
          </w:p>
        </w:tc>
        <w:tc>
          <w:tcPr>
            <w:tcW w:w="1271" w:type="dxa"/>
          </w:tcPr>
          <w:p w:rsidR="00080209" w:rsidRPr="009944A6" w:rsidRDefault="00080209" w:rsidP="002E2BF9">
            <w:pPr>
              <w:jc w:val="center"/>
              <w:rPr>
                <w:rFonts w:ascii="Calibri" w:hAnsi="Calibri"/>
              </w:rPr>
            </w:pPr>
            <w:r>
              <w:rPr>
                <w:rFonts w:ascii="Calibri" w:hAnsi="Calibri"/>
              </w:rPr>
              <w:t>2</w:t>
            </w:r>
          </w:p>
        </w:tc>
        <w:tc>
          <w:tcPr>
            <w:tcW w:w="1271" w:type="dxa"/>
          </w:tcPr>
          <w:p w:rsidR="00080209" w:rsidRPr="009944A6" w:rsidRDefault="00080209" w:rsidP="002E2BF9">
            <w:pPr>
              <w:jc w:val="center"/>
              <w:rPr>
                <w:rFonts w:ascii="Calibri" w:hAnsi="Calibri"/>
              </w:rPr>
            </w:pPr>
            <w:r w:rsidRPr="009944A6">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r w:rsidR="00080209" w:rsidRPr="009944A6" w:rsidTr="002E2BF9">
        <w:tc>
          <w:tcPr>
            <w:tcW w:w="2225" w:type="dxa"/>
          </w:tcPr>
          <w:p w:rsidR="00080209" w:rsidRDefault="00080209" w:rsidP="002E2BF9">
            <w:pPr>
              <w:rPr>
                <w:rFonts w:ascii="Calibri" w:hAnsi="Calibri"/>
              </w:rPr>
            </w:pPr>
            <w:r>
              <w:rPr>
                <w:rFonts w:ascii="Calibri" w:hAnsi="Calibri"/>
              </w:rPr>
              <w:t>Meredith O’Donnell</w:t>
            </w:r>
          </w:p>
        </w:tc>
        <w:tc>
          <w:tcPr>
            <w:tcW w:w="1271" w:type="dxa"/>
          </w:tcPr>
          <w:p w:rsidR="00080209" w:rsidRPr="009944A6" w:rsidRDefault="00080209" w:rsidP="002E2BF9">
            <w:pPr>
              <w:jc w:val="center"/>
              <w:rPr>
                <w:rFonts w:ascii="Calibri" w:hAnsi="Calibri"/>
              </w:rPr>
            </w:pPr>
            <w:r>
              <w:rPr>
                <w:rFonts w:ascii="Calibri" w:hAnsi="Calibri"/>
              </w:rPr>
              <w:t>1</w:t>
            </w:r>
          </w:p>
        </w:tc>
        <w:tc>
          <w:tcPr>
            <w:tcW w:w="1271" w:type="dxa"/>
          </w:tcPr>
          <w:p w:rsidR="00080209" w:rsidRPr="009944A6" w:rsidRDefault="00573425" w:rsidP="002E2BF9">
            <w:pPr>
              <w:jc w:val="center"/>
              <w:rPr>
                <w:rFonts w:ascii="Calibri" w:hAnsi="Calibri"/>
              </w:rPr>
            </w:pPr>
            <w:r>
              <w:rPr>
                <w:rFonts w:ascii="Calibri" w:hAnsi="Calibri"/>
              </w:rPr>
              <w:t>X</w:t>
            </w:r>
          </w:p>
        </w:tc>
        <w:tc>
          <w:tcPr>
            <w:tcW w:w="1414" w:type="dxa"/>
          </w:tcPr>
          <w:p w:rsidR="00080209" w:rsidRPr="009944A6" w:rsidRDefault="00080209" w:rsidP="002E2BF9">
            <w:pPr>
              <w:jc w:val="center"/>
              <w:rPr>
                <w:rFonts w:ascii="Calibri" w:hAnsi="Calibri"/>
              </w:rPr>
            </w:pPr>
          </w:p>
        </w:tc>
        <w:tc>
          <w:tcPr>
            <w:tcW w:w="990" w:type="dxa"/>
          </w:tcPr>
          <w:p w:rsidR="00080209" w:rsidRPr="009944A6" w:rsidRDefault="00080209" w:rsidP="002E2BF9">
            <w:pPr>
              <w:jc w:val="center"/>
              <w:rPr>
                <w:rFonts w:ascii="Calibri" w:hAnsi="Calibri"/>
                <w:b/>
                <w:color w:val="FF0000"/>
                <w:lang w:val="es-ES"/>
              </w:rPr>
            </w:pPr>
          </w:p>
        </w:tc>
      </w:tr>
    </w:tbl>
    <w:p w:rsidR="00080209" w:rsidRDefault="00080209" w:rsidP="00080209">
      <w:pPr>
        <w:ind w:left="1440"/>
        <w:textAlignment w:val="baseline"/>
        <w:rPr>
          <w:rFonts w:ascii="Calibri" w:eastAsia="Times New Roman" w:hAnsi="Calibri" w:cs="Times New Roman"/>
          <w:color w:val="000000"/>
        </w:rPr>
      </w:pPr>
    </w:p>
    <w:p w:rsidR="00F036C6" w:rsidRPr="00080209" w:rsidRDefault="00F036C6" w:rsidP="00080209">
      <w:pPr>
        <w:ind w:left="1440"/>
        <w:textAlignment w:val="baseline"/>
        <w:rPr>
          <w:rFonts w:ascii="Calibri" w:hAnsi="Calibri"/>
        </w:rPr>
      </w:pPr>
    </w:p>
    <w:p w:rsidR="00582D18" w:rsidRPr="00D23622" w:rsidRDefault="00C2252B" w:rsidP="00312983">
      <w:pPr>
        <w:pStyle w:val="ListParagraph"/>
        <w:numPr>
          <w:ilvl w:val="1"/>
          <w:numId w:val="37"/>
        </w:numPr>
        <w:textAlignment w:val="baseline"/>
        <w:rPr>
          <w:rFonts w:ascii="Calibri" w:eastAsia="Times New Roman" w:hAnsi="Calibri" w:cs="Times New Roman"/>
          <w:color w:val="000000"/>
        </w:rPr>
      </w:pPr>
      <w:bookmarkStart w:id="0" w:name="_GoBack"/>
      <w:bookmarkEnd w:id="0"/>
      <w:r w:rsidRPr="00D23622">
        <w:rPr>
          <w:rFonts w:ascii="Calibri" w:eastAsia="Times New Roman" w:hAnsi="Calibri" w:cs="Times New Roman"/>
          <w:color w:val="000000"/>
        </w:rPr>
        <w:t>Personnel</w:t>
      </w:r>
    </w:p>
    <w:p w:rsidR="00B302AE" w:rsidRDefault="00B302AE" w:rsidP="00582D18">
      <w:pPr>
        <w:ind w:left="720"/>
        <w:textAlignment w:val="baseline"/>
        <w:rPr>
          <w:rFonts w:ascii="Calibri" w:eastAsia="Times New Roman" w:hAnsi="Calibri" w:cs="Times New Roman"/>
          <w:color w:val="000000"/>
        </w:rPr>
      </w:pPr>
    </w:p>
    <w:p w:rsidR="0006704F" w:rsidRDefault="00B302AE"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t>301</w:t>
      </w:r>
      <w:r>
        <w:rPr>
          <w:rFonts w:ascii="Calibri" w:eastAsia="Times New Roman" w:hAnsi="Calibri" w:cs="Times New Roman"/>
          <w:color w:val="000000"/>
        </w:rPr>
        <w:tab/>
        <w:t xml:space="preserve">Approve </w:t>
      </w:r>
      <w:r w:rsidR="0006704F">
        <w:rPr>
          <w:rFonts w:ascii="Calibri" w:eastAsia="Times New Roman" w:hAnsi="Calibri" w:cs="Times New Roman"/>
          <w:color w:val="000000"/>
        </w:rPr>
        <w:t xml:space="preserve">Jennifer </w:t>
      </w:r>
      <w:proofErr w:type="spellStart"/>
      <w:r w:rsidR="0006704F">
        <w:rPr>
          <w:rFonts w:ascii="Calibri" w:eastAsia="Times New Roman" w:hAnsi="Calibri" w:cs="Times New Roman"/>
          <w:color w:val="000000"/>
        </w:rPr>
        <w:t>Schlendorf</w:t>
      </w:r>
      <w:proofErr w:type="spellEnd"/>
      <w:r w:rsidR="0006704F">
        <w:rPr>
          <w:rFonts w:ascii="Calibri" w:eastAsia="Times New Roman" w:hAnsi="Calibri" w:cs="Times New Roman"/>
          <w:color w:val="000000"/>
        </w:rPr>
        <w:t xml:space="preserve"> as a substitute Speech &amp; Language Pathologist from February 11-March 24, 2016 at the rate of $55 per hour not to exceed 7 hours per day for two days a week to include one transition day.</w:t>
      </w:r>
    </w:p>
    <w:p w:rsidR="0006704F" w:rsidRDefault="0006704F" w:rsidP="00DF3B6E">
      <w:pPr>
        <w:ind w:left="1440" w:hanging="465"/>
        <w:textAlignment w:val="baseline"/>
        <w:rPr>
          <w:rFonts w:ascii="Calibri" w:eastAsia="Times New Roman" w:hAnsi="Calibri" w:cs="Times New Roman"/>
          <w:color w:val="000000"/>
        </w:rPr>
      </w:pPr>
    </w:p>
    <w:p w:rsidR="00DF3B6E" w:rsidRDefault="0006704F" w:rsidP="00DF3B6E">
      <w:pPr>
        <w:ind w:left="1440" w:hanging="465"/>
        <w:textAlignment w:val="baseline"/>
        <w:rPr>
          <w:rFonts w:ascii="Calibri" w:eastAsia="Times New Roman" w:hAnsi="Calibri" w:cs="Times New Roman"/>
          <w:color w:val="000000"/>
        </w:rPr>
      </w:pPr>
      <w:r>
        <w:rPr>
          <w:rFonts w:ascii="Calibri" w:eastAsia="Times New Roman" w:hAnsi="Calibri" w:cs="Times New Roman"/>
          <w:color w:val="000000"/>
        </w:rPr>
        <w:lastRenderedPageBreak/>
        <w:t xml:space="preserve">302 Approve a salary of $250 per day for Angela </w:t>
      </w:r>
      <w:proofErr w:type="spellStart"/>
      <w:r>
        <w:rPr>
          <w:rFonts w:ascii="Calibri" w:eastAsia="Times New Roman" w:hAnsi="Calibri" w:cs="Times New Roman"/>
          <w:color w:val="000000"/>
        </w:rPr>
        <w:t>Carosella</w:t>
      </w:r>
      <w:proofErr w:type="spellEnd"/>
      <w:r>
        <w:rPr>
          <w:rFonts w:ascii="Calibri" w:eastAsia="Times New Roman" w:hAnsi="Calibri" w:cs="Times New Roman"/>
          <w:color w:val="000000"/>
        </w:rPr>
        <w:t>, Guidance Counselor.</w:t>
      </w:r>
    </w:p>
    <w:p w:rsidR="0006704F" w:rsidRDefault="0006704F" w:rsidP="00DF3B6E">
      <w:pPr>
        <w:ind w:left="1440" w:hanging="465"/>
        <w:textAlignment w:val="baseline"/>
        <w:rPr>
          <w:rFonts w:ascii="Calibri" w:eastAsia="Times New Roman" w:hAnsi="Calibri" w:cs="Times New Roman"/>
          <w:color w:val="000000"/>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573425" w:rsidRPr="009944A6" w:rsidTr="002E2BF9">
        <w:tc>
          <w:tcPr>
            <w:tcW w:w="2225" w:type="dxa"/>
            <w:vAlign w:val="center"/>
          </w:tcPr>
          <w:p w:rsidR="00573425" w:rsidRPr="009944A6" w:rsidRDefault="00573425" w:rsidP="002E2BF9">
            <w:pPr>
              <w:jc w:val="center"/>
              <w:rPr>
                <w:rFonts w:ascii="Calibri" w:hAnsi="Calibri"/>
                <w:b/>
              </w:rPr>
            </w:pPr>
            <w:r w:rsidRPr="009944A6">
              <w:rPr>
                <w:rFonts w:ascii="Calibri" w:hAnsi="Calibri"/>
                <w:b/>
              </w:rPr>
              <w:t>Name</w:t>
            </w:r>
          </w:p>
        </w:tc>
        <w:tc>
          <w:tcPr>
            <w:tcW w:w="1271" w:type="dxa"/>
          </w:tcPr>
          <w:p w:rsidR="00573425" w:rsidRPr="009944A6" w:rsidRDefault="00573425" w:rsidP="002E2BF9">
            <w:pPr>
              <w:jc w:val="center"/>
              <w:rPr>
                <w:rFonts w:ascii="Calibri" w:hAnsi="Calibri"/>
                <w:b/>
              </w:rPr>
            </w:pPr>
            <w:r w:rsidRPr="009944A6">
              <w:rPr>
                <w:rFonts w:ascii="Calibri" w:hAnsi="Calibri"/>
                <w:b/>
              </w:rPr>
              <w:t>Motion</w:t>
            </w:r>
          </w:p>
        </w:tc>
        <w:tc>
          <w:tcPr>
            <w:tcW w:w="1271" w:type="dxa"/>
            <w:vAlign w:val="center"/>
          </w:tcPr>
          <w:p w:rsidR="00573425" w:rsidRPr="009944A6" w:rsidRDefault="00573425" w:rsidP="002E2BF9">
            <w:pPr>
              <w:jc w:val="center"/>
              <w:rPr>
                <w:rFonts w:ascii="Calibri" w:hAnsi="Calibri"/>
                <w:b/>
              </w:rPr>
            </w:pPr>
            <w:r w:rsidRPr="009944A6">
              <w:rPr>
                <w:rFonts w:ascii="Calibri" w:hAnsi="Calibri"/>
                <w:b/>
              </w:rPr>
              <w:t>Yes</w:t>
            </w:r>
          </w:p>
        </w:tc>
        <w:tc>
          <w:tcPr>
            <w:tcW w:w="1414" w:type="dxa"/>
            <w:vAlign w:val="center"/>
          </w:tcPr>
          <w:p w:rsidR="00573425" w:rsidRPr="009944A6" w:rsidRDefault="00573425" w:rsidP="002E2BF9">
            <w:pPr>
              <w:jc w:val="center"/>
              <w:rPr>
                <w:rFonts w:ascii="Calibri" w:hAnsi="Calibri"/>
                <w:b/>
              </w:rPr>
            </w:pPr>
            <w:r w:rsidRPr="009944A6">
              <w:rPr>
                <w:rFonts w:ascii="Calibri" w:hAnsi="Calibri"/>
                <w:b/>
              </w:rPr>
              <w:t>No</w:t>
            </w:r>
          </w:p>
        </w:tc>
        <w:tc>
          <w:tcPr>
            <w:tcW w:w="990" w:type="dxa"/>
            <w:vAlign w:val="center"/>
          </w:tcPr>
          <w:p w:rsidR="00573425" w:rsidRPr="009944A6" w:rsidRDefault="00573425" w:rsidP="002E2BF9">
            <w:pPr>
              <w:jc w:val="center"/>
              <w:rPr>
                <w:rFonts w:ascii="Calibri" w:hAnsi="Calibri"/>
                <w:b/>
              </w:rPr>
            </w:pPr>
            <w:r w:rsidRPr="009944A6">
              <w:rPr>
                <w:rFonts w:ascii="Calibri" w:hAnsi="Calibri"/>
                <w:b/>
              </w:rPr>
              <w:t>Abstain</w:t>
            </w: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Irene Hughes</w:t>
            </w:r>
          </w:p>
        </w:tc>
        <w:tc>
          <w:tcPr>
            <w:tcW w:w="1271" w:type="dxa"/>
          </w:tcPr>
          <w:p w:rsidR="00573425" w:rsidRPr="009944A6" w:rsidRDefault="00573425" w:rsidP="00573425">
            <w:pPr>
              <w:jc w:val="center"/>
              <w:rPr>
                <w:rFonts w:ascii="Calibri" w:hAnsi="Calibri"/>
              </w:rPr>
            </w:pPr>
          </w:p>
        </w:tc>
        <w:tc>
          <w:tcPr>
            <w:tcW w:w="1271" w:type="dxa"/>
          </w:tcPr>
          <w:p w:rsidR="00573425" w:rsidRPr="009944A6" w:rsidRDefault="00573425" w:rsidP="002E2BF9">
            <w:pPr>
              <w:jc w:val="center"/>
              <w:rPr>
                <w:rFonts w:ascii="Calibri" w:hAnsi="Calibri"/>
              </w:rPr>
            </w:pPr>
          </w:p>
        </w:tc>
        <w:tc>
          <w:tcPr>
            <w:tcW w:w="1414" w:type="dxa"/>
          </w:tcPr>
          <w:p w:rsidR="00573425" w:rsidRPr="009944A6" w:rsidRDefault="00573425" w:rsidP="002E2BF9">
            <w:pPr>
              <w:jc w:val="center"/>
              <w:rPr>
                <w:rFonts w:ascii="Calibri" w:hAnsi="Calibri"/>
                <w:lang w:val="es-ES"/>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Kathy Kelly</w:t>
            </w:r>
          </w:p>
        </w:tc>
        <w:tc>
          <w:tcPr>
            <w:tcW w:w="1271" w:type="dxa"/>
          </w:tcPr>
          <w:p w:rsidR="00573425" w:rsidRPr="009944A6" w:rsidRDefault="0006704F" w:rsidP="002E2BF9">
            <w:pPr>
              <w:jc w:val="center"/>
              <w:rPr>
                <w:rFonts w:ascii="Calibri" w:hAnsi="Calibri"/>
              </w:rPr>
            </w:pPr>
            <w:r>
              <w:rPr>
                <w:rFonts w:ascii="Calibri" w:hAnsi="Calibri"/>
              </w:rPr>
              <w:t>1</w:t>
            </w:r>
          </w:p>
        </w:tc>
        <w:tc>
          <w:tcPr>
            <w:tcW w:w="1271" w:type="dxa"/>
          </w:tcPr>
          <w:p w:rsidR="00573425" w:rsidRPr="009944A6" w:rsidRDefault="00573425" w:rsidP="002E2BF9">
            <w:pPr>
              <w:jc w:val="center"/>
              <w:rPr>
                <w:rFonts w:ascii="Calibri" w:hAnsi="Calibri"/>
              </w:rPr>
            </w:pPr>
            <w:r>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 xml:space="preserve">Carol </w:t>
            </w:r>
            <w:proofErr w:type="spellStart"/>
            <w:r>
              <w:rPr>
                <w:rFonts w:ascii="Calibri" w:hAnsi="Calibri"/>
              </w:rPr>
              <w:t>Labin</w:t>
            </w:r>
            <w:proofErr w:type="spellEnd"/>
          </w:p>
        </w:tc>
        <w:tc>
          <w:tcPr>
            <w:tcW w:w="1271" w:type="dxa"/>
          </w:tcPr>
          <w:p w:rsidR="00573425" w:rsidRPr="009944A6" w:rsidRDefault="00573425" w:rsidP="002E2BF9">
            <w:pPr>
              <w:jc w:val="center"/>
              <w:rPr>
                <w:rFonts w:ascii="Calibri" w:hAnsi="Calibri"/>
              </w:rPr>
            </w:pPr>
          </w:p>
        </w:tc>
        <w:tc>
          <w:tcPr>
            <w:tcW w:w="1271" w:type="dxa"/>
          </w:tcPr>
          <w:p w:rsidR="00573425" w:rsidRPr="009944A6" w:rsidRDefault="00573425" w:rsidP="002E2BF9">
            <w:pPr>
              <w:jc w:val="center"/>
              <w:rPr>
                <w:rFonts w:ascii="Calibri" w:hAnsi="Calibri"/>
              </w:rPr>
            </w:pPr>
            <w:r w:rsidRPr="009944A6">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Pr="009944A6" w:rsidRDefault="00573425" w:rsidP="002E2BF9">
            <w:pPr>
              <w:rPr>
                <w:rFonts w:ascii="Calibri" w:hAnsi="Calibri"/>
              </w:rPr>
            </w:pPr>
            <w:r>
              <w:rPr>
                <w:rFonts w:ascii="Calibri" w:hAnsi="Calibri"/>
              </w:rPr>
              <w:t>Jen Tomlinson</w:t>
            </w:r>
          </w:p>
        </w:tc>
        <w:tc>
          <w:tcPr>
            <w:tcW w:w="1271" w:type="dxa"/>
          </w:tcPr>
          <w:p w:rsidR="00573425" w:rsidRPr="009944A6" w:rsidRDefault="00573425" w:rsidP="002E2BF9">
            <w:pPr>
              <w:jc w:val="center"/>
              <w:rPr>
                <w:rFonts w:ascii="Calibri" w:hAnsi="Calibri"/>
              </w:rPr>
            </w:pPr>
          </w:p>
        </w:tc>
        <w:tc>
          <w:tcPr>
            <w:tcW w:w="1271" w:type="dxa"/>
          </w:tcPr>
          <w:p w:rsidR="00573425" w:rsidRPr="009944A6" w:rsidRDefault="00573425" w:rsidP="002E2BF9">
            <w:pPr>
              <w:jc w:val="center"/>
              <w:rPr>
                <w:rFonts w:ascii="Calibri" w:hAnsi="Calibri"/>
              </w:rPr>
            </w:pP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r w:rsidR="00573425" w:rsidRPr="009944A6" w:rsidTr="002E2BF9">
        <w:tc>
          <w:tcPr>
            <w:tcW w:w="2225" w:type="dxa"/>
          </w:tcPr>
          <w:p w:rsidR="00573425" w:rsidRDefault="00573425" w:rsidP="002E2BF9">
            <w:pPr>
              <w:rPr>
                <w:rFonts w:ascii="Calibri" w:hAnsi="Calibri"/>
              </w:rPr>
            </w:pPr>
            <w:r>
              <w:rPr>
                <w:rFonts w:ascii="Calibri" w:hAnsi="Calibri"/>
              </w:rPr>
              <w:t>Meredith O’Donnell</w:t>
            </w:r>
          </w:p>
        </w:tc>
        <w:tc>
          <w:tcPr>
            <w:tcW w:w="1271" w:type="dxa"/>
          </w:tcPr>
          <w:p w:rsidR="00573425" w:rsidRPr="009944A6" w:rsidRDefault="0006704F" w:rsidP="002E2BF9">
            <w:pPr>
              <w:jc w:val="center"/>
              <w:rPr>
                <w:rFonts w:ascii="Calibri" w:hAnsi="Calibri"/>
              </w:rPr>
            </w:pPr>
            <w:r>
              <w:rPr>
                <w:rFonts w:ascii="Calibri" w:hAnsi="Calibri"/>
              </w:rPr>
              <w:t>2</w:t>
            </w:r>
          </w:p>
        </w:tc>
        <w:tc>
          <w:tcPr>
            <w:tcW w:w="1271" w:type="dxa"/>
          </w:tcPr>
          <w:p w:rsidR="00573425" w:rsidRPr="009944A6" w:rsidRDefault="00573425" w:rsidP="002E2BF9">
            <w:pPr>
              <w:jc w:val="center"/>
              <w:rPr>
                <w:rFonts w:ascii="Calibri" w:hAnsi="Calibri"/>
              </w:rPr>
            </w:pPr>
            <w:r>
              <w:rPr>
                <w:rFonts w:ascii="Calibri" w:hAnsi="Calibri"/>
              </w:rPr>
              <w:t>X</w:t>
            </w:r>
          </w:p>
        </w:tc>
        <w:tc>
          <w:tcPr>
            <w:tcW w:w="1414" w:type="dxa"/>
          </w:tcPr>
          <w:p w:rsidR="00573425" w:rsidRPr="009944A6" w:rsidRDefault="00573425" w:rsidP="002E2BF9">
            <w:pPr>
              <w:jc w:val="center"/>
              <w:rPr>
                <w:rFonts w:ascii="Calibri" w:hAnsi="Calibri"/>
              </w:rPr>
            </w:pPr>
          </w:p>
        </w:tc>
        <w:tc>
          <w:tcPr>
            <w:tcW w:w="990" w:type="dxa"/>
          </w:tcPr>
          <w:p w:rsidR="00573425" w:rsidRPr="009944A6" w:rsidRDefault="00573425" w:rsidP="002E2BF9">
            <w:pPr>
              <w:jc w:val="center"/>
              <w:rPr>
                <w:rFonts w:ascii="Calibri" w:hAnsi="Calibri"/>
                <w:b/>
                <w:color w:val="FF0000"/>
                <w:lang w:val="es-ES"/>
              </w:rPr>
            </w:pPr>
          </w:p>
        </w:tc>
      </w:tr>
    </w:tbl>
    <w:p w:rsidR="00C2252B" w:rsidRPr="00D23622" w:rsidRDefault="00C2252B" w:rsidP="00312983">
      <w:pPr>
        <w:pStyle w:val="ListParagraph"/>
        <w:numPr>
          <w:ilvl w:val="1"/>
          <w:numId w:val="37"/>
        </w:numPr>
        <w:textAlignment w:val="baseline"/>
        <w:rPr>
          <w:rFonts w:ascii="Calibri" w:eastAsia="Times New Roman" w:hAnsi="Calibri" w:cs="Times New Roman"/>
          <w:color w:val="000000"/>
        </w:rPr>
      </w:pPr>
      <w:r w:rsidRPr="00D23622">
        <w:rPr>
          <w:rFonts w:ascii="Calibri" w:eastAsia="Times New Roman" w:hAnsi="Calibri" w:cs="Times New Roman"/>
          <w:color w:val="000000"/>
        </w:rPr>
        <w:t xml:space="preserve">Policies/Regulations </w:t>
      </w:r>
    </w:p>
    <w:p w:rsidR="004063C0" w:rsidRPr="009944A6" w:rsidRDefault="004063C0" w:rsidP="00C2252B">
      <w:pPr>
        <w:rPr>
          <w:rFonts w:ascii="Calibri" w:eastAsia="Times New Roman" w:hAnsi="Calibri" w:cs="Times New Roman"/>
        </w:rPr>
      </w:pPr>
    </w:p>
    <w:p w:rsidR="0006704F" w:rsidRDefault="00D23622" w:rsidP="00D23622">
      <w:pPr>
        <w:ind w:left="2160" w:hanging="720"/>
        <w:rPr>
          <w:rFonts w:ascii="Calibri" w:eastAsia="Times New Roman" w:hAnsi="Calibri" w:cs="Times New Roman"/>
          <w:color w:val="000000"/>
        </w:rPr>
      </w:pPr>
      <w:r>
        <w:rPr>
          <w:rFonts w:ascii="Calibri" w:eastAsia="Times New Roman" w:hAnsi="Calibri" w:cs="Times New Roman"/>
          <w:color w:val="000000"/>
        </w:rPr>
        <w:t>401</w:t>
      </w:r>
      <w:r>
        <w:rPr>
          <w:rFonts w:ascii="Calibri" w:eastAsia="Times New Roman" w:hAnsi="Calibri" w:cs="Times New Roman"/>
          <w:color w:val="000000"/>
        </w:rPr>
        <w:tab/>
      </w:r>
      <w:r w:rsidR="00C2252B" w:rsidRPr="009944A6">
        <w:rPr>
          <w:rFonts w:ascii="Calibri" w:eastAsia="Times New Roman" w:hAnsi="Calibri" w:cs="Times New Roman"/>
          <w:color w:val="000000"/>
        </w:rPr>
        <w:t>Appr</w:t>
      </w:r>
      <w:r w:rsidR="00BF1DD7">
        <w:rPr>
          <w:rFonts w:ascii="Calibri" w:eastAsia="Times New Roman" w:hAnsi="Calibri" w:cs="Times New Roman"/>
          <w:color w:val="000000"/>
        </w:rPr>
        <w:t>ove</w:t>
      </w:r>
      <w:r w:rsidR="001B2992">
        <w:rPr>
          <w:rFonts w:ascii="Calibri" w:eastAsia="Times New Roman" w:hAnsi="Calibri" w:cs="Times New Roman"/>
          <w:color w:val="000000"/>
        </w:rPr>
        <w:t xml:space="preserve"> </w:t>
      </w:r>
      <w:r w:rsidR="00582D18">
        <w:rPr>
          <w:rFonts w:ascii="Calibri" w:eastAsia="Times New Roman" w:hAnsi="Calibri" w:cs="Times New Roman"/>
          <w:color w:val="000000"/>
        </w:rPr>
        <w:t xml:space="preserve">the </w:t>
      </w:r>
      <w:r w:rsidR="0006704F">
        <w:rPr>
          <w:rFonts w:ascii="Calibri" w:eastAsia="Times New Roman" w:hAnsi="Calibri" w:cs="Times New Roman"/>
          <w:color w:val="000000"/>
        </w:rPr>
        <w:t xml:space="preserve">Monthly Harassment, Intimidation &amp; Bullying Incidents </w:t>
      </w:r>
    </w:p>
    <w:p w:rsidR="00BF1DD7" w:rsidRDefault="0006704F" w:rsidP="0006704F">
      <w:pPr>
        <w:ind w:left="2160"/>
        <w:rPr>
          <w:rFonts w:ascii="Calibri" w:eastAsia="Times New Roman" w:hAnsi="Calibri" w:cs="Times New Roman"/>
          <w:color w:val="000000"/>
        </w:rPr>
      </w:pPr>
      <w:r>
        <w:rPr>
          <w:rFonts w:ascii="Calibri" w:eastAsia="Times New Roman" w:hAnsi="Calibri" w:cs="Times New Roman"/>
          <w:color w:val="000000"/>
        </w:rPr>
        <w:t>Z</w:t>
      </w:r>
      <w:r w:rsidR="00DF3B6E">
        <w:rPr>
          <w:rFonts w:ascii="Calibri" w:eastAsia="Times New Roman" w:hAnsi="Calibri" w:cs="Times New Roman"/>
          <w:color w:val="000000"/>
        </w:rPr>
        <w:t>ero Incidents for</w:t>
      </w:r>
      <w:r>
        <w:rPr>
          <w:rFonts w:ascii="Calibri" w:eastAsia="Times New Roman" w:hAnsi="Calibri" w:cs="Times New Roman"/>
          <w:color w:val="000000"/>
        </w:rPr>
        <w:t xml:space="preserve"> January 2016</w:t>
      </w:r>
    </w:p>
    <w:p w:rsidR="00573425" w:rsidRDefault="00573425" w:rsidP="0006704F">
      <w:pPr>
        <w:ind w:left="2160" w:hanging="720"/>
      </w:pPr>
    </w:p>
    <w:p w:rsidR="0090561A" w:rsidRDefault="0090561A" w:rsidP="00D2362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DF3B6E" w:rsidRPr="009944A6" w:rsidRDefault="00DF3B6E" w:rsidP="00DF3B6E">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9944A6" w:rsidRDefault="00DF3B6E" w:rsidP="00DF3B6E">
            <w:pPr>
              <w:jc w:val="center"/>
              <w:rPr>
                <w:rFonts w:ascii="Calibri" w:hAnsi="Calibri"/>
                <w:b/>
              </w:rPr>
            </w:pPr>
            <w:r w:rsidRPr="009944A6">
              <w:rPr>
                <w:rFonts w:ascii="Calibri" w:hAnsi="Calibri"/>
                <w:b/>
              </w:rPr>
              <w:t>Abstain</w:t>
            </w: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06704F" w:rsidP="00DF3B6E">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573425" w:rsidP="00DF3B6E">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06704F" w:rsidP="00DF3B6E">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r w:rsidR="00DF3B6E" w:rsidRPr="009944A6" w:rsidTr="00DF3B6E">
        <w:tc>
          <w:tcPr>
            <w:tcW w:w="2225"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DF3B6E" w:rsidRPr="00573425" w:rsidRDefault="00DF3B6E" w:rsidP="00DF3B6E">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DF3B6E" w:rsidRPr="00573425" w:rsidRDefault="00DF3B6E" w:rsidP="00DF3B6E">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DF3B6E" w:rsidRPr="00DF3B6E" w:rsidRDefault="00DF3B6E" w:rsidP="00DF3B6E">
            <w:pPr>
              <w:jc w:val="center"/>
              <w:rPr>
                <w:rFonts w:ascii="Calibri" w:hAnsi="Calibri"/>
                <w:b/>
              </w:rPr>
            </w:pPr>
          </w:p>
        </w:tc>
      </w:tr>
    </w:tbl>
    <w:p w:rsidR="00DF3B6E" w:rsidRDefault="00DF3B6E" w:rsidP="00DF3B6E">
      <w:pPr>
        <w:textAlignment w:val="baseline"/>
        <w:rPr>
          <w:rFonts w:ascii="Calibri" w:eastAsia="Times New Roman" w:hAnsi="Calibri" w:cs="Times New Roman"/>
          <w:color w:val="000000"/>
        </w:rPr>
      </w:pPr>
    </w:p>
    <w:p w:rsidR="00D23622" w:rsidRDefault="00D23622" w:rsidP="00582D18">
      <w:pPr>
        <w:rPr>
          <w:rFonts w:ascii="Calibri" w:eastAsia="Times New Roman" w:hAnsi="Calibri" w:cs="Times New Roman"/>
        </w:rPr>
      </w:pPr>
    </w:p>
    <w:p w:rsidR="000227BC" w:rsidRDefault="00C2252B" w:rsidP="00312983">
      <w:pPr>
        <w:pStyle w:val="ListParagraph"/>
        <w:numPr>
          <w:ilvl w:val="1"/>
          <w:numId w:val="37"/>
        </w:numPr>
        <w:rPr>
          <w:rFonts w:ascii="Calibri" w:eastAsia="Times New Roman" w:hAnsi="Calibri" w:cs="Times New Roman"/>
          <w:color w:val="000000"/>
        </w:rPr>
      </w:pPr>
      <w:r w:rsidRPr="00D23622">
        <w:rPr>
          <w:rFonts w:ascii="Calibri" w:eastAsia="Times New Roman" w:hAnsi="Calibri" w:cs="Times New Roman"/>
          <w:color w:val="000000"/>
        </w:rPr>
        <w:t>Governance</w:t>
      </w:r>
      <w:r w:rsidR="00573425">
        <w:rPr>
          <w:rFonts w:ascii="Calibri" w:eastAsia="Times New Roman" w:hAnsi="Calibri" w:cs="Times New Roman"/>
          <w:color w:val="000000"/>
        </w:rPr>
        <w:t xml:space="preserve"> </w:t>
      </w:r>
      <w:r w:rsidR="004063C0">
        <w:rPr>
          <w:rFonts w:ascii="Calibri" w:eastAsia="Times New Roman" w:hAnsi="Calibri" w:cs="Times New Roman"/>
          <w:color w:val="000000"/>
        </w:rPr>
        <w:t>–</w:t>
      </w:r>
      <w:r w:rsidR="00573425">
        <w:rPr>
          <w:rFonts w:ascii="Calibri" w:eastAsia="Times New Roman" w:hAnsi="Calibri" w:cs="Times New Roman"/>
          <w:color w:val="000000"/>
        </w:rPr>
        <w:t xml:space="preserve"> </w:t>
      </w:r>
      <w:r w:rsidR="0006704F">
        <w:rPr>
          <w:rFonts w:ascii="Calibri" w:eastAsia="Times New Roman" w:hAnsi="Calibri" w:cs="Times New Roman"/>
          <w:color w:val="000000"/>
        </w:rPr>
        <w:t xml:space="preserve"> None</w:t>
      </w:r>
    </w:p>
    <w:p w:rsidR="00D23622" w:rsidRDefault="00D23622" w:rsidP="00100A74">
      <w:pPr>
        <w:rPr>
          <w:rFonts w:ascii="Calibri" w:eastAsia="Times New Roman" w:hAnsi="Calibri" w:cs="Times New Roman"/>
        </w:rPr>
      </w:pPr>
    </w:p>
    <w:p w:rsidR="00C2252B" w:rsidRPr="00D23622" w:rsidRDefault="00C2252B" w:rsidP="00312983">
      <w:pPr>
        <w:pStyle w:val="ListParagraph"/>
        <w:numPr>
          <w:ilvl w:val="1"/>
          <w:numId w:val="37"/>
        </w:numPr>
        <w:rPr>
          <w:rFonts w:ascii="Calibri" w:eastAsia="Times New Roman" w:hAnsi="Calibri" w:cs="Times New Roman"/>
        </w:rPr>
      </w:pPr>
      <w:r w:rsidRPr="00D23622">
        <w:rPr>
          <w:rFonts w:ascii="Calibri" w:eastAsia="Times New Roman" w:hAnsi="Calibri" w:cs="Times New Roman"/>
          <w:color w:val="000000"/>
        </w:rPr>
        <w:t xml:space="preserve">Facilities/Operations </w:t>
      </w:r>
    </w:p>
    <w:p w:rsidR="00C2252B" w:rsidRPr="009944A6" w:rsidRDefault="00C2252B" w:rsidP="00C2252B">
      <w:pPr>
        <w:rPr>
          <w:rFonts w:ascii="Calibri" w:eastAsia="Times New Roman" w:hAnsi="Calibri" w:cs="Times New Roman"/>
        </w:rPr>
      </w:pPr>
    </w:p>
    <w:p w:rsidR="0006704F" w:rsidRDefault="00C2252B" w:rsidP="001B2992">
      <w:pPr>
        <w:ind w:left="2160" w:hanging="720"/>
        <w:rPr>
          <w:rFonts w:ascii="Calibri" w:eastAsia="Times New Roman" w:hAnsi="Calibri" w:cs="Times New Roman"/>
          <w:color w:val="000000"/>
        </w:rPr>
      </w:pPr>
      <w:r w:rsidRPr="009944A6">
        <w:rPr>
          <w:rFonts w:ascii="Calibri" w:eastAsia="Times New Roman" w:hAnsi="Calibri" w:cs="Times New Roman"/>
          <w:color w:val="000000"/>
        </w:rPr>
        <w:t>601   </w:t>
      </w:r>
      <w:r w:rsidR="00D23622">
        <w:rPr>
          <w:rFonts w:ascii="Calibri" w:eastAsia="Times New Roman" w:hAnsi="Calibri" w:cs="Times New Roman"/>
          <w:color w:val="000000"/>
        </w:rPr>
        <w:tab/>
      </w:r>
      <w:r w:rsidRPr="009944A6">
        <w:rPr>
          <w:rFonts w:ascii="Calibri" w:eastAsia="Times New Roman" w:hAnsi="Calibri" w:cs="Times New Roman"/>
          <w:color w:val="000000"/>
        </w:rPr>
        <w:t xml:space="preserve">Approve </w:t>
      </w:r>
      <w:r w:rsidR="00DF3B6E">
        <w:rPr>
          <w:rFonts w:ascii="Calibri" w:eastAsia="Times New Roman" w:hAnsi="Calibri" w:cs="Times New Roman"/>
          <w:color w:val="000000"/>
        </w:rPr>
        <w:t>the Fire Drill of</w:t>
      </w:r>
      <w:r w:rsidR="0006704F">
        <w:rPr>
          <w:rFonts w:ascii="Calibri" w:eastAsia="Times New Roman" w:hAnsi="Calibri" w:cs="Times New Roman"/>
          <w:color w:val="000000"/>
        </w:rPr>
        <w:t xml:space="preserve"> January 21 &amp; 27, 2016 respectively</w:t>
      </w:r>
    </w:p>
    <w:p w:rsidR="00BF1DD7" w:rsidRDefault="0006704F" w:rsidP="001B2992">
      <w:pPr>
        <w:ind w:left="2160" w:hanging="720"/>
        <w:rPr>
          <w:rFonts w:ascii="Calibri" w:eastAsia="Times New Roman" w:hAnsi="Calibri" w:cs="Times New Roman"/>
          <w:color w:val="000000"/>
        </w:rPr>
      </w:pPr>
      <w:r>
        <w:rPr>
          <w:rFonts w:ascii="Calibri" w:eastAsia="Times New Roman" w:hAnsi="Calibri" w:cs="Times New Roman"/>
          <w:color w:val="000000"/>
        </w:rPr>
        <w:t xml:space="preserve">602 </w:t>
      </w:r>
      <w:r>
        <w:rPr>
          <w:rFonts w:ascii="Calibri" w:eastAsia="Times New Roman" w:hAnsi="Calibri" w:cs="Times New Roman"/>
          <w:color w:val="000000"/>
        </w:rPr>
        <w:tab/>
        <w:t xml:space="preserve">Approve </w:t>
      </w:r>
      <w:proofErr w:type="spellStart"/>
      <w:r>
        <w:rPr>
          <w:rFonts w:ascii="Calibri" w:eastAsia="Times New Roman" w:hAnsi="Calibri" w:cs="Times New Roman"/>
          <w:color w:val="000000"/>
        </w:rPr>
        <w:t>Kellenyi</w:t>
      </w:r>
      <w:proofErr w:type="spellEnd"/>
      <w:r>
        <w:rPr>
          <w:rFonts w:ascii="Calibri" w:eastAsia="Times New Roman" w:hAnsi="Calibri" w:cs="Times New Roman"/>
          <w:color w:val="000000"/>
        </w:rPr>
        <w:t xml:space="preserve"> Johnson &amp; Wagner for Architectural Services for Block Wall</w:t>
      </w:r>
    </w:p>
    <w:p w:rsidR="00FC694E" w:rsidRDefault="00FC694E" w:rsidP="001B2992">
      <w:pPr>
        <w:ind w:left="2160" w:hanging="720"/>
        <w:rPr>
          <w:rFonts w:ascii="Calibri" w:eastAsia="Times New Roman" w:hAnsi="Calibri" w:cs="Times New Roman"/>
          <w:color w:val="000000"/>
        </w:rPr>
      </w:pPr>
    </w:p>
    <w:p w:rsidR="00FC694E" w:rsidRDefault="00FC694E" w:rsidP="001B2992">
      <w:pPr>
        <w:ind w:left="2160" w:hanging="720"/>
        <w:rPr>
          <w:rFonts w:ascii="Calibri" w:eastAsia="Times New Roman" w:hAnsi="Calibri" w:cs="Times New Roman"/>
          <w:color w:val="000000"/>
        </w:rPr>
      </w:pPr>
    </w:p>
    <w:p w:rsidR="001B2992" w:rsidRDefault="001B2992" w:rsidP="001B2992">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1B2992" w:rsidRPr="009944A6" w:rsidRDefault="001B2992" w:rsidP="001B2992">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9944A6" w:rsidRDefault="001B2992" w:rsidP="001B2992">
            <w:pPr>
              <w:jc w:val="center"/>
              <w:rPr>
                <w:rFonts w:ascii="Calibri" w:hAnsi="Calibri"/>
                <w:b/>
              </w:rPr>
            </w:pPr>
            <w:r w:rsidRPr="009944A6">
              <w:rPr>
                <w:rFonts w:ascii="Calibri" w:hAnsi="Calibri"/>
                <w:b/>
              </w:rPr>
              <w:t>Abstain</w:t>
            </w: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06704F" w:rsidP="001B2992">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573425" w:rsidP="001B2992">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06704F" w:rsidP="001B2992">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r w:rsidR="001B2992" w:rsidRPr="009944A6" w:rsidTr="001B2992">
        <w:tc>
          <w:tcPr>
            <w:tcW w:w="2225" w:type="dxa"/>
            <w:tcBorders>
              <w:top w:val="single" w:sz="4" w:space="0" w:color="auto"/>
              <w:left w:val="single" w:sz="4" w:space="0" w:color="auto"/>
              <w:bottom w:val="single" w:sz="4" w:space="0" w:color="auto"/>
              <w:right w:val="single" w:sz="4" w:space="0" w:color="auto"/>
            </w:tcBorders>
            <w:vAlign w:val="center"/>
          </w:tcPr>
          <w:p w:rsidR="001B2992" w:rsidRPr="00573425" w:rsidRDefault="001B2992" w:rsidP="001B2992">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1B2992" w:rsidRPr="00573425" w:rsidRDefault="001B2992" w:rsidP="001B2992">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1B2992" w:rsidRPr="00573425" w:rsidRDefault="00573425" w:rsidP="001B2992">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1B2992" w:rsidRPr="00DF3B6E" w:rsidRDefault="001B2992" w:rsidP="001B2992">
            <w:pPr>
              <w:jc w:val="center"/>
              <w:rPr>
                <w:rFonts w:ascii="Calibri" w:hAnsi="Calibri"/>
                <w:b/>
              </w:rPr>
            </w:pPr>
          </w:p>
        </w:tc>
      </w:tr>
    </w:tbl>
    <w:p w:rsidR="00D23622" w:rsidRDefault="00D23622" w:rsidP="009944A6">
      <w:pPr>
        <w:tabs>
          <w:tab w:val="left" w:pos="1440"/>
        </w:tabs>
        <w:rPr>
          <w:rFonts w:ascii="Calibri" w:hAnsi="Calibri"/>
        </w:rPr>
      </w:pPr>
    </w:p>
    <w:p w:rsidR="00D23622" w:rsidRPr="004063C0" w:rsidRDefault="004063C0" w:rsidP="004063C0">
      <w:pPr>
        <w:tabs>
          <w:tab w:val="left" w:pos="1440"/>
        </w:tabs>
        <w:rPr>
          <w:rFonts w:ascii="Calibri" w:hAnsi="Calibri"/>
        </w:rPr>
      </w:pPr>
      <w:r>
        <w:rPr>
          <w:rFonts w:ascii="Calibri" w:hAnsi="Calibri"/>
          <w:caps/>
        </w:rPr>
        <w:lastRenderedPageBreak/>
        <w:t xml:space="preserve">X: </w:t>
      </w:r>
      <w:r w:rsidR="00100A74" w:rsidRPr="004063C0">
        <w:rPr>
          <w:rFonts w:ascii="Calibri" w:hAnsi="Calibri"/>
          <w:caps/>
        </w:rPr>
        <w:t>Committee Reports</w:t>
      </w:r>
      <w:r w:rsidR="00D23622" w:rsidRPr="004063C0">
        <w:rPr>
          <w:rFonts w:ascii="Calibri" w:hAnsi="Calibri"/>
        </w:rPr>
        <w:t>– None</w:t>
      </w:r>
    </w:p>
    <w:p w:rsidR="00D23622" w:rsidRDefault="00D23622" w:rsidP="00D23622">
      <w:pPr>
        <w:pStyle w:val="ListParagraph"/>
        <w:tabs>
          <w:tab w:val="left" w:pos="1440"/>
        </w:tabs>
        <w:ind w:left="864"/>
        <w:rPr>
          <w:rFonts w:ascii="Calibri" w:hAnsi="Calibri"/>
        </w:rPr>
      </w:pPr>
    </w:p>
    <w:p w:rsidR="00D23622" w:rsidRDefault="004063C0" w:rsidP="004063C0">
      <w:pPr>
        <w:tabs>
          <w:tab w:val="left" w:pos="1440"/>
        </w:tabs>
        <w:rPr>
          <w:rFonts w:ascii="Calibri" w:hAnsi="Calibri"/>
        </w:rPr>
      </w:pPr>
      <w:r>
        <w:rPr>
          <w:rFonts w:ascii="Calibri" w:hAnsi="Calibri"/>
          <w:caps/>
        </w:rPr>
        <w:t>X</w:t>
      </w:r>
      <w:r w:rsidR="00103E30">
        <w:rPr>
          <w:rFonts w:ascii="Calibri" w:hAnsi="Calibri"/>
          <w:caps/>
        </w:rPr>
        <w:t>I</w:t>
      </w:r>
      <w:r>
        <w:rPr>
          <w:rFonts w:ascii="Calibri" w:hAnsi="Calibri"/>
          <w:caps/>
        </w:rPr>
        <w:t xml:space="preserve">: </w:t>
      </w:r>
      <w:r w:rsidR="00100A74" w:rsidRPr="004063C0">
        <w:rPr>
          <w:rFonts w:ascii="Calibri" w:hAnsi="Calibri"/>
          <w:caps/>
        </w:rPr>
        <w:t>Old Business</w:t>
      </w:r>
      <w:r w:rsidR="0006704F">
        <w:rPr>
          <w:rFonts w:ascii="Calibri" w:hAnsi="Calibri"/>
        </w:rPr>
        <w:t xml:space="preserve"> – Ratify the MOU between the BHBOE and the BHEA</w:t>
      </w:r>
      <w:r w:rsidR="00103E30">
        <w:rPr>
          <w:rFonts w:ascii="Calibri" w:hAnsi="Calibri"/>
        </w:rPr>
        <w:t xml:space="preserve"> and the BHEA will receive a salary increase of 2.75% for the 2014-15 year and 3% for the 2015-16 School </w:t>
      </w:r>
      <w:proofErr w:type="gramStart"/>
      <w:r w:rsidR="00103E30">
        <w:rPr>
          <w:rFonts w:ascii="Calibri" w:hAnsi="Calibri"/>
        </w:rPr>
        <w:t>year</w:t>
      </w:r>
      <w:proofErr w:type="gramEnd"/>
      <w:r w:rsidR="00103E30">
        <w:rPr>
          <w:rFonts w:ascii="Calibri" w:hAnsi="Calibri"/>
        </w:rPr>
        <w:t>.</w:t>
      </w:r>
    </w:p>
    <w:p w:rsidR="0006704F" w:rsidRDefault="0006704F" w:rsidP="004063C0">
      <w:pPr>
        <w:tabs>
          <w:tab w:val="left" w:pos="1440"/>
        </w:tabs>
        <w:rPr>
          <w:rFonts w:ascii="Calibri" w:hAnsi="Calibri"/>
        </w:rPr>
      </w:pPr>
    </w:p>
    <w:p w:rsidR="0006704F" w:rsidRDefault="0006704F" w:rsidP="0006704F">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9944A6" w:rsidRDefault="0006704F" w:rsidP="00385A41">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06704F" w:rsidRPr="009944A6" w:rsidRDefault="0006704F" w:rsidP="00385A41">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9944A6" w:rsidRDefault="0006704F" w:rsidP="00385A41">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9944A6" w:rsidRDefault="0006704F" w:rsidP="00385A41">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9944A6" w:rsidRDefault="0006704F" w:rsidP="00385A41">
            <w:pPr>
              <w:jc w:val="center"/>
              <w:rPr>
                <w:rFonts w:ascii="Calibri" w:hAnsi="Calibri"/>
                <w:b/>
              </w:rPr>
            </w:pPr>
            <w:r w:rsidRPr="009944A6">
              <w:rPr>
                <w:rFonts w:ascii="Calibri" w:hAnsi="Calibri"/>
                <w:b/>
              </w:rPr>
              <w:t>Abstain</w:t>
            </w:r>
          </w:p>
        </w:tc>
      </w:tr>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06704F" w:rsidRPr="00573425" w:rsidRDefault="0006704F" w:rsidP="00385A41">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r>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06704F" w:rsidRPr="00573425" w:rsidRDefault="0006704F" w:rsidP="00385A41">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r>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06704F" w:rsidRPr="00573425" w:rsidRDefault="0006704F" w:rsidP="00385A41">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r>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06704F" w:rsidRPr="00573425" w:rsidRDefault="0006704F" w:rsidP="00385A41">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r>
      <w:tr w:rsidR="0006704F" w:rsidRPr="009944A6" w:rsidTr="00385A41">
        <w:tc>
          <w:tcPr>
            <w:tcW w:w="2225"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06704F" w:rsidRPr="00573425" w:rsidRDefault="0006704F" w:rsidP="00385A41">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06704F" w:rsidRPr="00573425" w:rsidRDefault="0006704F" w:rsidP="00385A41">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06704F" w:rsidRPr="00DF3B6E" w:rsidRDefault="0006704F" w:rsidP="00385A41">
            <w:pPr>
              <w:jc w:val="center"/>
              <w:rPr>
                <w:rFonts w:ascii="Calibri" w:hAnsi="Calibri"/>
                <w:b/>
              </w:rPr>
            </w:pPr>
          </w:p>
        </w:tc>
      </w:tr>
    </w:tbl>
    <w:p w:rsidR="0006704F" w:rsidRPr="004063C0" w:rsidRDefault="0006704F" w:rsidP="004063C0">
      <w:pPr>
        <w:tabs>
          <w:tab w:val="left" w:pos="1440"/>
        </w:tabs>
        <w:rPr>
          <w:rFonts w:ascii="Calibri" w:hAnsi="Calibri"/>
        </w:rPr>
      </w:pPr>
    </w:p>
    <w:p w:rsidR="00D23622" w:rsidRPr="00D23622" w:rsidRDefault="00D23622" w:rsidP="00D23622">
      <w:pPr>
        <w:pStyle w:val="ListParagraph"/>
        <w:rPr>
          <w:rFonts w:ascii="Calibri" w:hAnsi="Calibri"/>
        </w:rPr>
      </w:pPr>
    </w:p>
    <w:p w:rsidR="00D23622" w:rsidRPr="004063C0" w:rsidRDefault="004063C0" w:rsidP="004063C0">
      <w:pPr>
        <w:tabs>
          <w:tab w:val="left" w:pos="1440"/>
        </w:tabs>
        <w:rPr>
          <w:rFonts w:ascii="Calibri" w:hAnsi="Calibri"/>
        </w:rPr>
      </w:pPr>
      <w:r>
        <w:rPr>
          <w:rFonts w:ascii="Calibri" w:hAnsi="Calibri"/>
          <w:caps/>
        </w:rPr>
        <w:t>X</w:t>
      </w:r>
      <w:r w:rsidR="00103E30">
        <w:rPr>
          <w:rFonts w:ascii="Calibri" w:hAnsi="Calibri"/>
          <w:caps/>
        </w:rPr>
        <w:t>II</w:t>
      </w:r>
      <w:r>
        <w:rPr>
          <w:rFonts w:ascii="Calibri" w:hAnsi="Calibri"/>
          <w:caps/>
        </w:rPr>
        <w:t xml:space="preserve">: </w:t>
      </w:r>
      <w:r w:rsidR="00100A74" w:rsidRPr="004063C0">
        <w:rPr>
          <w:rFonts w:ascii="Calibri" w:hAnsi="Calibri"/>
          <w:caps/>
        </w:rPr>
        <w:t xml:space="preserve">New </w:t>
      </w:r>
      <w:r w:rsidR="00D23622" w:rsidRPr="004063C0">
        <w:rPr>
          <w:rFonts w:ascii="Calibri" w:hAnsi="Calibri"/>
          <w:caps/>
        </w:rPr>
        <w:t>Business</w:t>
      </w:r>
      <w:r w:rsidR="00573425" w:rsidRPr="004063C0">
        <w:rPr>
          <w:rFonts w:ascii="Calibri" w:hAnsi="Calibri"/>
        </w:rPr>
        <w:t xml:space="preserve"> – </w:t>
      </w:r>
      <w:r w:rsidR="00103E30">
        <w:rPr>
          <w:rFonts w:ascii="Calibri" w:hAnsi="Calibri"/>
        </w:rPr>
        <w:t>Approve use of facilities for police academy training on May 31, June 1, and June 6 from 4pm to midnight</w:t>
      </w:r>
      <w:r>
        <w:rPr>
          <w:rFonts w:ascii="Calibri" w:hAnsi="Calibri"/>
        </w:rPr>
        <w:t>.</w:t>
      </w:r>
    </w:p>
    <w:p w:rsidR="004063C0" w:rsidRDefault="004063C0" w:rsidP="004063C0">
      <w:pPr>
        <w:ind w:left="2160" w:hanging="720"/>
        <w:rPr>
          <w:rFonts w:ascii="Calibri" w:eastAsia="Times New Roman" w:hAnsi="Calibri" w:cs="Times New Roman"/>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71"/>
        <w:gridCol w:w="1271"/>
        <w:gridCol w:w="1414"/>
        <w:gridCol w:w="990"/>
      </w:tblGrid>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Name</w:t>
            </w:r>
          </w:p>
        </w:tc>
        <w:tc>
          <w:tcPr>
            <w:tcW w:w="1271" w:type="dxa"/>
            <w:tcBorders>
              <w:top w:val="single" w:sz="4" w:space="0" w:color="auto"/>
              <w:left w:val="single" w:sz="4" w:space="0" w:color="auto"/>
              <w:bottom w:val="single" w:sz="4" w:space="0" w:color="auto"/>
              <w:right w:val="single" w:sz="4" w:space="0" w:color="auto"/>
            </w:tcBorders>
          </w:tcPr>
          <w:p w:rsidR="004063C0" w:rsidRPr="009944A6" w:rsidRDefault="004063C0" w:rsidP="002E2BF9">
            <w:pPr>
              <w:jc w:val="center"/>
              <w:rPr>
                <w:rFonts w:ascii="Calibri" w:hAnsi="Calibri"/>
                <w:b/>
              </w:rPr>
            </w:pPr>
            <w:r w:rsidRPr="009944A6">
              <w:rPr>
                <w:rFonts w:ascii="Calibri" w:hAnsi="Calibri"/>
                <w:b/>
              </w:rPr>
              <w:t>Motion</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Yes</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No</w:t>
            </w: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9944A6" w:rsidRDefault="004063C0" w:rsidP="002E2BF9">
            <w:pPr>
              <w:jc w:val="center"/>
              <w:rPr>
                <w:rFonts w:ascii="Calibri" w:hAnsi="Calibri"/>
                <w:b/>
              </w:rPr>
            </w:pPr>
            <w:r w:rsidRPr="009944A6">
              <w:rPr>
                <w:rFonts w:ascii="Calibri" w:hAnsi="Calibri"/>
                <w:b/>
              </w:rPr>
              <w:t>Abstain</w:t>
            </w: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Irene Hughes</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Kathy Kelly</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103E30" w:rsidP="002E2BF9">
            <w:pPr>
              <w:jc w:val="center"/>
              <w:rPr>
                <w:rFonts w:ascii="Calibri" w:hAnsi="Calibri"/>
              </w:rPr>
            </w:pPr>
            <w:r>
              <w:rPr>
                <w:rFonts w:ascii="Calibri" w:hAnsi="Calibri"/>
              </w:rPr>
              <w:t>1</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 xml:space="preserve">Carol </w:t>
            </w:r>
            <w:proofErr w:type="spellStart"/>
            <w:r w:rsidRPr="00573425">
              <w:rPr>
                <w:rFonts w:ascii="Calibri" w:hAnsi="Calibri"/>
              </w:rPr>
              <w:t>Labin</w:t>
            </w:r>
            <w:proofErr w:type="spellEnd"/>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r>
              <w:rPr>
                <w:rFonts w:ascii="Calibri" w:hAnsi="Calibri"/>
              </w:rPr>
              <w:t>2</w:t>
            </w: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Jen Tomlinson</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r w:rsidR="004063C0" w:rsidRPr="009944A6" w:rsidTr="002E2BF9">
        <w:tc>
          <w:tcPr>
            <w:tcW w:w="2225"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Meredith O’Donnell</w:t>
            </w:r>
          </w:p>
        </w:tc>
        <w:tc>
          <w:tcPr>
            <w:tcW w:w="1271" w:type="dxa"/>
            <w:tcBorders>
              <w:top w:val="single" w:sz="4" w:space="0" w:color="auto"/>
              <w:left w:val="single" w:sz="4" w:space="0" w:color="auto"/>
              <w:bottom w:val="single" w:sz="4" w:space="0" w:color="auto"/>
              <w:right w:val="single" w:sz="4" w:space="0" w:color="auto"/>
            </w:tcBorders>
          </w:tcPr>
          <w:p w:rsidR="004063C0" w:rsidRPr="00573425" w:rsidRDefault="004063C0" w:rsidP="002E2BF9">
            <w:pPr>
              <w:jc w:val="center"/>
              <w:rPr>
                <w:rFonts w:ascii="Calibri" w:hAnsi="Calibri"/>
              </w:rPr>
            </w:pPr>
          </w:p>
        </w:tc>
        <w:tc>
          <w:tcPr>
            <w:tcW w:w="1271" w:type="dxa"/>
            <w:tcBorders>
              <w:top w:val="single" w:sz="4" w:space="0" w:color="auto"/>
              <w:left w:val="single" w:sz="4" w:space="0" w:color="auto"/>
              <w:bottom w:val="single" w:sz="4" w:space="0" w:color="auto"/>
              <w:right w:val="single" w:sz="4" w:space="0" w:color="auto"/>
            </w:tcBorders>
            <w:vAlign w:val="center"/>
          </w:tcPr>
          <w:p w:rsidR="004063C0" w:rsidRPr="00573425" w:rsidRDefault="004063C0" w:rsidP="002E2BF9">
            <w:pPr>
              <w:jc w:val="center"/>
              <w:rPr>
                <w:rFonts w:ascii="Calibri" w:hAnsi="Calibri"/>
              </w:rPr>
            </w:pPr>
            <w:r w:rsidRPr="00573425">
              <w:rPr>
                <w:rFonts w:ascii="Calibri" w:hAnsi="Calibri"/>
              </w:rPr>
              <w:t>X</w:t>
            </w:r>
          </w:p>
        </w:tc>
        <w:tc>
          <w:tcPr>
            <w:tcW w:w="1414"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c>
          <w:tcPr>
            <w:tcW w:w="990" w:type="dxa"/>
            <w:tcBorders>
              <w:top w:val="single" w:sz="4" w:space="0" w:color="auto"/>
              <w:left w:val="single" w:sz="4" w:space="0" w:color="auto"/>
              <w:bottom w:val="single" w:sz="4" w:space="0" w:color="auto"/>
              <w:right w:val="single" w:sz="4" w:space="0" w:color="auto"/>
            </w:tcBorders>
            <w:vAlign w:val="center"/>
          </w:tcPr>
          <w:p w:rsidR="004063C0" w:rsidRPr="00DF3B6E" w:rsidRDefault="004063C0" w:rsidP="002E2BF9">
            <w:pPr>
              <w:jc w:val="center"/>
              <w:rPr>
                <w:rFonts w:ascii="Calibri" w:hAnsi="Calibri"/>
                <w:b/>
              </w:rPr>
            </w:pPr>
          </w:p>
        </w:tc>
      </w:tr>
    </w:tbl>
    <w:p w:rsidR="00573425" w:rsidRPr="00573425" w:rsidRDefault="00573425" w:rsidP="00573425">
      <w:pPr>
        <w:pStyle w:val="ListParagraph"/>
        <w:rPr>
          <w:rFonts w:ascii="Calibri" w:hAnsi="Calibri"/>
        </w:rPr>
      </w:pPr>
    </w:p>
    <w:p w:rsidR="00573425" w:rsidRPr="004063C0" w:rsidRDefault="00573425" w:rsidP="004063C0">
      <w:pPr>
        <w:tabs>
          <w:tab w:val="left" w:pos="1440"/>
        </w:tabs>
        <w:rPr>
          <w:rFonts w:ascii="Calibri" w:hAnsi="Calibri"/>
        </w:rPr>
      </w:pPr>
    </w:p>
    <w:p w:rsidR="00D23622" w:rsidRPr="00D23622" w:rsidRDefault="00D23622" w:rsidP="00D23622">
      <w:pPr>
        <w:tabs>
          <w:tab w:val="left" w:pos="1440"/>
        </w:tabs>
        <w:rPr>
          <w:rFonts w:ascii="Calibri" w:hAnsi="Calibri"/>
        </w:rPr>
      </w:pPr>
    </w:p>
    <w:p w:rsidR="00E94F7A" w:rsidRPr="004063C0" w:rsidRDefault="004063C0" w:rsidP="004063C0">
      <w:pPr>
        <w:tabs>
          <w:tab w:val="left" w:pos="1440"/>
        </w:tabs>
        <w:rPr>
          <w:rFonts w:ascii="Calibri" w:hAnsi="Calibri"/>
        </w:rPr>
      </w:pPr>
      <w:r>
        <w:rPr>
          <w:rFonts w:ascii="Calibri" w:eastAsia="Times New Roman" w:hAnsi="Calibri" w:cs="Times New Roman"/>
          <w:color w:val="000000"/>
        </w:rPr>
        <w:t>X</w:t>
      </w:r>
      <w:r w:rsidR="00103E30">
        <w:rPr>
          <w:rFonts w:ascii="Calibri" w:eastAsia="Times New Roman" w:hAnsi="Calibri" w:cs="Times New Roman"/>
          <w:color w:val="000000"/>
        </w:rPr>
        <w:t>III</w:t>
      </w:r>
      <w:r>
        <w:rPr>
          <w:rFonts w:ascii="Calibri" w:eastAsia="Times New Roman" w:hAnsi="Calibri" w:cs="Times New Roman"/>
          <w:color w:val="000000"/>
        </w:rPr>
        <w:t xml:space="preserve">: </w:t>
      </w:r>
      <w:r w:rsidR="00854F31" w:rsidRPr="004063C0">
        <w:rPr>
          <w:rFonts w:ascii="Calibri" w:eastAsia="Times New Roman" w:hAnsi="Calibri" w:cs="Times New Roman"/>
          <w:color w:val="000000"/>
        </w:rPr>
        <w:t>CO</w:t>
      </w:r>
      <w:r w:rsidR="00E94F7A" w:rsidRPr="004063C0">
        <w:rPr>
          <w:rFonts w:ascii="Calibri" w:eastAsia="Times New Roman" w:hAnsi="Calibri" w:cs="Times New Roman"/>
          <w:color w:val="000000"/>
        </w:rPr>
        <w:t xml:space="preserve">MMENTS FROM MEMBERS OF THE PUBLIC ON GENERAL TOPICS ONLY </w:t>
      </w:r>
    </w:p>
    <w:p w:rsidR="00CA0DA9" w:rsidRPr="009944A6" w:rsidRDefault="00CA0DA9" w:rsidP="005D5C17">
      <w:pPr>
        <w:rPr>
          <w:rFonts w:ascii="Calibri" w:eastAsia="Times New Roman" w:hAnsi="Calibri" w:cs="Times New Roman"/>
        </w:rPr>
      </w:pPr>
    </w:p>
    <w:p w:rsidR="00E94F7A" w:rsidRPr="009944A6" w:rsidRDefault="00E94F7A" w:rsidP="005D5C17">
      <w:pPr>
        <w:rPr>
          <w:rFonts w:ascii="Calibri" w:eastAsia="Times New Roman" w:hAnsi="Calibri" w:cs="Times New Roman"/>
        </w:rPr>
      </w:pPr>
      <w:r w:rsidRPr="009944A6">
        <w:rPr>
          <w:rFonts w:ascii="Calibri" w:eastAsia="Times New Roman" w:hAnsi="Calibri" w:cs="Times New Roman"/>
          <w:color w:val="000000"/>
        </w:rPr>
        <w:t xml:space="preserve">This meeting will now be open to the public for comments on General Items only. If your comment pertains to students, personnel, litigation or negotiations, we would ask that you see the Superintendent after the meeting since the Board does not discuss such items in public. </w:t>
      </w:r>
    </w:p>
    <w:p w:rsidR="00E94F7A" w:rsidRPr="009944A6" w:rsidRDefault="00E94F7A" w:rsidP="00E94F7A">
      <w:pPr>
        <w:rPr>
          <w:rFonts w:ascii="Calibri" w:eastAsia="Times New Roman" w:hAnsi="Calibri" w:cs="Times New Roman"/>
        </w:rPr>
      </w:pPr>
    </w:p>
    <w:p w:rsidR="00E94F7A" w:rsidRDefault="00E94F7A" w:rsidP="005D5C17">
      <w:pPr>
        <w:rPr>
          <w:rFonts w:ascii="Calibri" w:eastAsia="Times New Roman" w:hAnsi="Calibri" w:cs="Times New Roman"/>
          <w:color w:val="000000"/>
        </w:rPr>
      </w:pPr>
      <w:r w:rsidRPr="009944A6">
        <w:rPr>
          <w:rFonts w:ascii="Calibri" w:eastAsia="Times New Roman" w:hAnsi="Calibri" w:cs="Times New Roman"/>
          <w:color w:val="000000"/>
        </w:rPr>
        <w:t>Please state your name and address. Comments must be limited to three minutes per person.</w:t>
      </w:r>
    </w:p>
    <w:p w:rsidR="001B2992" w:rsidRDefault="001B2992" w:rsidP="005D5C17">
      <w:pPr>
        <w:rPr>
          <w:rFonts w:ascii="Calibri" w:eastAsia="Times New Roman" w:hAnsi="Calibri" w:cs="Times New Roman"/>
          <w:color w:val="000000"/>
        </w:rPr>
      </w:pPr>
      <w:r>
        <w:rPr>
          <w:rFonts w:ascii="Calibri" w:eastAsia="Times New Roman" w:hAnsi="Calibri" w:cs="Times New Roman"/>
          <w:color w:val="000000"/>
        </w:rPr>
        <w:t>There were no comments.</w:t>
      </w:r>
    </w:p>
    <w:p w:rsidR="001B2992" w:rsidRPr="009944A6" w:rsidRDefault="001B2992" w:rsidP="005D5C17">
      <w:pPr>
        <w:rPr>
          <w:rFonts w:ascii="Calibri" w:eastAsia="Times New Roman" w:hAnsi="Calibri" w:cs="Times New Roman"/>
        </w:rPr>
      </w:pPr>
    </w:p>
    <w:p w:rsidR="004063C0" w:rsidRDefault="00586D0A" w:rsidP="001B2992">
      <w:pPr>
        <w:tabs>
          <w:tab w:val="left" w:pos="1440"/>
        </w:tabs>
        <w:rPr>
          <w:rFonts w:ascii="Calibri" w:eastAsia="Times New Roman" w:hAnsi="Calibri" w:cs="Times New Roman"/>
        </w:rPr>
      </w:pPr>
      <w:r>
        <w:rPr>
          <w:rFonts w:ascii="Calibri" w:eastAsia="Times New Roman" w:hAnsi="Calibri" w:cs="Times New Roman"/>
        </w:rPr>
        <w:t xml:space="preserve">Upon motion of </w:t>
      </w:r>
      <w:proofErr w:type="spellStart"/>
      <w:r>
        <w:rPr>
          <w:rFonts w:ascii="Calibri" w:eastAsia="Times New Roman" w:hAnsi="Calibri" w:cs="Times New Roman"/>
        </w:rPr>
        <w:t>Mrs</w:t>
      </w:r>
      <w:proofErr w:type="spellEnd"/>
      <w:r w:rsidR="00103E30">
        <w:rPr>
          <w:rFonts w:ascii="Calibri" w:eastAsia="Times New Roman" w:hAnsi="Calibri" w:cs="Times New Roman"/>
        </w:rPr>
        <w:t xml:space="preserve"> </w:t>
      </w:r>
      <w:r>
        <w:rPr>
          <w:rFonts w:ascii="Calibri" w:eastAsia="Times New Roman" w:hAnsi="Calibri" w:cs="Times New Roman"/>
        </w:rPr>
        <w:t>.</w:t>
      </w:r>
      <w:r w:rsidR="00103E30">
        <w:rPr>
          <w:rFonts w:ascii="Calibri" w:eastAsia="Times New Roman" w:hAnsi="Calibri" w:cs="Times New Roman"/>
        </w:rPr>
        <w:t xml:space="preserve">Kelly seconded by Mrs. </w:t>
      </w:r>
      <w:r w:rsidR="004063C0">
        <w:rPr>
          <w:rFonts w:ascii="Calibri" w:eastAsia="Times New Roman" w:hAnsi="Calibri" w:cs="Times New Roman"/>
        </w:rPr>
        <w:t xml:space="preserve">O’Donnell </w:t>
      </w:r>
      <w:r w:rsidR="00103E30">
        <w:rPr>
          <w:rFonts w:ascii="Calibri" w:eastAsia="Times New Roman" w:hAnsi="Calibri" w:cs="Times New Roman"/>
        </w:rPr>
        <w:t>the meeting moved into executive session to discuss CSA search at 7:30 p.m. The meeting was adjourned at 7:46.</w:t>
      </w:r>
    </w:p>
    <w:p w:rsidR="00103E30" w:rsidRDefault="00103E30" w:rsidP="001B2992">
      <w:pPr>
        <w:tabs>
          <w:tab w:val="left" w:pos="1440"/>
        </w:tabs>
        <w:rPr>
          <w:rFonts w:ascii="Calibri" w:eastAsia="Times New Roman" w:hAnsi="Calibri" w:cs="Times New Roman"/>
        </w:rPr>
      </w:pPr>
    </w:p>
    <w:p w:rsidR="000227BC" w:rsidRDefault="00D31603" w:rsidP="001B2992">
      <w:pPr>
        <w:tabs>
          <w:tab w:val="left" w:pos="1440"/>
        </w:tabs>
        <w:rPr>
          <w:rFonts w:ascii="Calibri" w:hAnsi="Calibri"/>
        </w:rPr>
      </w:pPr>
      <w:r w:rsidRPr="009944A6">
        <w:rPr>
          <w:rFonts w:ascii="Calibri" w:hAnsi="Calibri"/>
        </w:rPr>
        <w:tab/>
      </w:r>
    </w:p>
    <w:p w:rsidR="009F4F00" w:rsidRPr="009944A6" w:rsidRDefault="009F4F00" w:rsidP="001F0860">
      <w:pPr>
        <w:rPr>
          <w:rFonts w:ascii="Calibri" w:hAnsi="Calibri"/>
        </w:rPr>
      </w:pPr>
    </w:p>
    <w:p w:rsidR="000227BC" w:rsidRPr="009944A6" w:rsidRDefault="000227BC" w:rsidP="001F0860">
      <w:pPr>
        <w:rPr>
          <w:rFonts w:ascii="Calibri" w:hAnsi="Calibri"/>
        </w:rPr>
      </w:pPr>
    </w:p>
    <w:sectPr w:rsidR="000227BC" w:rsidRPr="009944A6" w:rsidSect="008D679A">
      <w:headerReference w:type="default" r:id="rId7"/>
      <w:footerReference w:type="even" r:id="rId8"/>
      <w:footerReference w:type="default" r:id="rId9"/>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225" w:rsidRDefault="001F0225" w:rsidP="00BC288E">
      <w:r>
        <w:separator/>
      </w:r>
    </w:p>
  </w:endnote>
  <w:endnote w:type="continuationSeparator" w:id="0">
    <w:p w:rsidR="001F0225" w:rsidRDefault="001F0225" w:rsidP="00BC2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E308F7" w:rsidP="00FB2B9A">
    <w:pPr>
      <w:pStyle w:val="Footer"/>
      <w:framePr w:wrap="around" w:vAnchor="text" w:hAnchor="margin" w:xAlign="right" w:y="1"/>
      <w:rPr>
        <w:rStyle w:val="PageNumber"/>
      </w:rPr>
    </w:pPr>
    <w:r>
      <w:rPr>
        <w:rStyle w:val="PageNumber"/>
      </w:rPr>
      <w:fldChar w:fldCharType="begin"/>
    </w:r>
    <w:r w:rsidR="001B2992">
      <w:rPr>
        <w:rStyle w:val="PageNumber"/>
      </w:rPr>
      <w:instrText xml:space="preserve">PAGE  </w:instrText>
    </w:r>
    <w:r>
      <w:rPr>
        <w:rStyle w:val="PageNumber"/>
      </w:rPr>
      <w:fldChar w:fldCharType="end"/>
    </w:r>
  </w:p>
  <w:p w:rsidR="001B2992" w:rsidRDefault="001B2992"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Pr="008D679A" w:rsidRDefault="001B2992"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1B2992" w:rsidRDefault="00E308F7" w:rsidP="008D679A">
    <w:pPr>
      <w:spacing w:line="360" w:lineRule="auto"/>
      <w:jc w:val="center"/>
    </w:pPr>
    <w:r w:rsidRPr="008D679A">
      <w:rPr>
        <w:smallCaps/>
      </w:rPr>
      <w:fldChar w:fldCharType="begin"/>
    </w:r>
    <w:r w:rsidR="001B2992" w:rsidRPr="008D679A">
      <w:rPr>
        <w:smallCaps/>
      </w:rPr>
      <w:instrText xml:space="preserve"> PAGE   \* MERGEFORMAT </w:instrText>
    </w:r>
    <w:r w:rsidRPr="008D679A">
      <w:rPr>
        <w:smallCaps/>
      </w:rPr>
      <w:fldChar w:fldCharType="separate"/>
    </w:r>
    <w:r w:rsidR="00A91ED7">
      <w:rPr>
        <w:smallCaps/>
        <w:noProof/>
      </w:rPr>
      <w:t>4</w:t>
    </w:r>
    <w:r w:rsidRPr="008D679A">
      <w:rPr>
        <w:smallCaps/>
        <w:noProof/>
      </w:rPr>
      <w:fldChar w:fldCharType="end"/>
    </w:r>
  </w:p>
  <w:p w:rsidR="001B2992" w:rsidRDefault="001B2992"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225" w:rsidRDefault="001F0225" w:rsidP="00BC288E">
      <w:r>
        <w:separator/>
      </w:r>
    </w:p>
  </w:footnote>
  <w:footnote w:type="continuationSeparator" w:id="0">
    <w:p w:rsidR="001F0225" w:rsidRDefault="001F0225"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92" w:rsidRDefault="001B2992" w:rsidP="008D679A">
    <w:pPr>
      <w:jc w:val="center"/>
    </w:pPr>
    <w:r>
      <w:t>BEACH HAVEN SCHOOL</w:t>
    </w:r>
  </w:p>
  <w:p w:rsidR="001B2992" w:rsidRDefault="001B2992" w:rsidP="008D679A">
    <w:pPr>
      <w:jc w:val="center"/>
    </w:pPr>
    <w:r>
      <w:t>MEETING MINUTES FOR BOARD OF EDUCATION MEETING</w:t>
    </w:r>
  </w:p>
  <w:p w:rsidR="001B2992" w:rsidRDefault="004038FC" w:rsidP="008D679A">
    <w:pPr>
      <w:jc w:val="center"/>
    </w:pPr>
    <w:r>
      <w:t>Tuesday, February 23, 2016</w:t>
    </w:r>
  </w:p>
  <w:p w:rsidR="001B2992" w:rsidRDefault="001B2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62E7D"/>
    <w:multiLevelType w:val="hybridMultilevel"/>
    <w:tmpl w:val="C442B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nsid w:val="03D3708A"/>
    <w:multiLevelType w:val="hybridMultilevel"/>
    <w:tmpl w:val="56FC8CFE"/>
    <w:lvl w:ilvl="0" w:tplc="04090013">
      <w:start w:val="1"/>
      <w:numFmt w:val="upp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13C3"/>
    <w:multiLevelType w:val="hybridMultilevel"/>
    <w:tmpl w:val="C674EE44"/>
    <w:lvl w:ilvl="0" w:tplc="1990E7A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B0F37"/>
    <w:multiLevelType w:val="hybridMultilevel"/>
    <w:tmpl w:val="BBCE5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B0CBB"/>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04FA5"/>
    <w:multiLevelType w:val="hybridMultilevel"/>
    <w:tmpl w:val="7178AB4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E6443"/>
    <w:multiLevelType w:val="hybridMultilevel"/>
    <w:tmpl w:val="A6EC524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B0740"/>
    <w:multiLevelType w:val="hybridMultilevel"/>
    <w:tmpl w:val="BDD2D068"/>
    <w:lvl w:ilvl="0" w:tplc="04090013">
      <w:start w:val="1"/>
      <w:numFmt w:val="upperRoman"/>
      <w:lvlText w:val="%1."/>
      <w:lvlJc w:val="righ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B4FF5"/>
    <w:multiLevelType w:val="hybridMultilevel"/>
    <w:tmpl w:val="77823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8D0939"/>
    <w:multiLevelType w:val="hybridMultilevel"/>
    <w:tmpl w:val="3A706C9E"/>
    <w:lvl w:ilvl="0" w:tplc="EFAE6E9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30">
    <w:nsid w:val="542F6864"/>
    <w:multiLevelType w:val="hybridMultilevel"/>
    <w:tmpl w:val="F0FC7E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F911C5"/>
    <w:multiLevelType w:val="hybridMultilevel"/>
    <w:tmpl w:val="CEDC6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672A0"/>
    <w:multiLevelType w:val="hybridMultilevel"/>
    <w:tmpl w:val="8E8C3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4"/>
  </w:num>
  <w:num w:numId="3">
    <w:abstractNumId w:val="25"/>
  </w:num>
  <w:num w:numId="4">
    <w:abstractNumId w:val="5"/>
  </w:num>
  <w:num w:numId="5">
    <w:abstractNumId w:val="41"/>
  </w:num>
  <w:num w:numId="6">
    <w:abstractNumId w:val="16"/>
  </w:num>
  <w:num w:numId="7">
    <w:abstractNumId w:val="22"/>
  </w:num>
  <w:num w:numId="8">
    <w:abstractNumId w:val="20"/>
  </w:num>
  <w:num w:numId="9">
    <w:abstractNumId w:val="11"/>
  </w:num>
  <w:num w:numId="10">
    <w:abstractNumId w:val="26"/>
  </w:num>
  <w:num w:numId="11">
    <w:abstractNumId w:val="14"/>
  </w:num>
  <w:num w:numId="12">
    <w:abstractNumId w:val="6"/>
  </w:num>
  <w:num w:numId="13">
    <w:abstractNumId w:val="2"/>
  </w:num>
  <w:num w:numId="14">
    <w:abstractNumId w:val="39"/>
  </w:num>
  <w:num w:numId="15">
    <w:abstractNumId w:val="0"/>
  </w:num>
  <w:num w:numId="16">
    <w:abstractNumId w:val="3"/>
  </w:num>
  <w:num w:numId="17">
    <w:abstractNumId w:val="34"/>
  </w:num>
  <w:num w:numId="18">
    <w:abstractNumId w:val="15"/>
  </w:num>
  <w:num w:numId="19">
    <w:abstractNumId w:val="32"/>
  </w:num>
  <w:num w:numId="20">
    <w:abstractNumId w:val="40"/>
  </w:num>
  <w:num w:numId="21">
    <w:abstractNumId w:val="10"/>
  </w:num>
  <w:num w:numId="22">
    <w:abstractNumId w:val="23"/>
    <w:lvlOverride w:ilvl="0">
      <w:lvl w:ilvl="0">
        <w:numFmt w:val="decimal"/>
        <w:lvlText w:val=""/>
        <w:lvlJc w:val="left"/>
      </w:lvl>
    </w:lvlOverride>
    <w:lvlOverride w:ilvl="1">
      <w:lvl w:ilvl="1">
        <w:numFmt w:val="upperLetter"/>
        <w:lvlText w:val="%2."/>
        <w:lvlJc w:val="left"/>
      </w:lvl>
    </w:lvlOverride>
  </w:num>
  <w:num w:numId="23">
    <w:abstractNumId w:val="35"/>
  </w:num>
  <w:num w:numId="24">
    <w:abstractNumId w:val="28"/>
  </w:num>
  <w:num w:numId="25">
    <w:abstractNumId w:val="31"/>
    <w:lvlOverride w:ilvl="0">
      <w:lvl w:ilvl="0">
        <w:numFmt w:val="decimal"/>
        <w:lvlText w:val=""/>
        <w:lvlJc w:val="left"/>
      </w:lvl>
    </w:lvlOverride>
    <w:lvlOverride w:ilvl="1">
      <w:lvl w:ilvl="1">
        <w:numFmt w:val="upperLetter"/>
        <w:lvlText w:val="%2."/>
        <w:lvlJc w:val="left"/>
      </w:lvl>
    </w:lvlOverride>
  </w:num>
  <w:num w:numId="26">
    <w:abstractNumId w:val="29"/>
  </w:num>
  <w:num w:numId="27">
    <w:abstractNumId w:val="33"/>
  </w:num>
  <w:num w:numId="28">
    <w:abstractNumId w:val="7"/>
  </w:num>
  <w:num w:numId="29">
    <w:abstractNumId w:val="19"/>
    <w:lvlOverride w:ilvl="0">
      <w:lvl w:ilvl="0">
        <w:numFmt w:val="decimal"/>
        <w:lvlText w:val=""/>
        <w:lvlJc w:val="left"/>
      </w:lvl>
    </w:lvlOverride>
    <w:lvlOverride w:ilvl="1">
      <w:lvl w:ilvl="1">
        <w:numFmt w:val="lowerLetter"/>
        <w:lvlText w:val="%2."/>
        <w:lvlJc w:val="left"/>
      </w:lvl>
    </w:lvlOverride>
  </w:num>
  <w:num w:numId="30">
    <w:abstractNumId w:val="36"/>
  </w:num>
  <w:num w:numId="31">
    <w:abstractNumId w:val="37"/>
  </w:num>
  <w:num w:numId="32">
    <w:abstractNumId w:val="38"/>
  </w:num>
  <w:num w:numId="33">
    <w:abstractNumId w:val="21"/>
  </w:num>
  <w:num w:numId="34">
    <w:abstractNumId w:val="30"/>
  </w:num>
  <w:num w:numId="35">
    <w:abstractNumId w:val="1"/>
  </w:num>
  <w:num w:numId="36">
    <w:abstractNumId w:val="13"/>
  </w:num>
  <w:num w:numId="37">
    <w:abstractNumId w:val="12"/>
  </w:num>
  <w:num w:numId="38">
    <w:abstractNumId w:val="9"/>
  </w:num>
  <w:num w:numId="39">
    <w:abstractNumId w:val="18"/>
  </w:num>
  <w:num w:numId="40">
    <w:abstractNumId w:val="4"/>
  </w:num>
  <w:num w:numId="41">
    <w:abstractNumId w:val="2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2A6212"/>
    <w:rsid w:val="00002D7E"/>
    <w:rsid w:val="00003FBA"/>
    <w:rsid w:val="00007E92"/>
    <w:rsid w:val="00013DCD"/>
    <w:rsid w:val="000227BC"/>
    <w:rsid w:val="00052557"/>
    <w:rsid w:val="0006704F"/>
    <w:rsid w:val="00080209"/>
    <w:rsid w:val="00086478"/>
    <w:rsid w:val="00091B59"/>
    <w:rsid w:val="0009513C"/>
    <w:rsid w:val="000A5B36"/>
    <w:rsid w:val="000B5702"/>
    <w:rsid w:val="000D02BD"/>
    <w:rsid w:val="000D1C91"/>
    <w:rsid w:val="000D51C9"/>
    <w:rsid w:val="000E0FB2"/>
    <w:rsid w:val="000E7428"/>
    <w:rsid w:val="000F6166"/>
    <w:rsid w:val="00100A74"/>
    <w:rsid w:val="00101042"/>
    <w:rsid w:val="00103E30"/>
    <w:rsid w:val="00104B80"/>
    <w:rsid w:val="00112B17"/>
    <w:rsid w:val="001240D0"/>
    <w:rsid w:val="00133B8B"/>
    <w:rsid w:val="00141712"/>
    <w:rsid w:val="00154E0D"/>
    <w:rsid w:val="0016695E"/>
    <w:rsid w:val="00167254"/>
    <w:rsid w:val="00171B00"/>
    <w:rsid w:val="001753C1"/>
    <w:rsid w:val="0017562D"/>
    <w:rsid w:val="00177C92"/>
    <w:rsid w:val="001A02FB"/>
    <w:rsid w:val="001A5C43"/>
    <w:rsid w:val="001B2992"/>
    <w:rsid w:val="001B4DB9"/>
    <w:rsid w:val="001D4CCE"/>
    <w:rsid w:val="001F0225"/>
    <w:rsid w:val="001F0860"/>
    <w:rsid w:val="001F3395"/>
    <w:rsid w:val="00204EC1"/>
    <w:rsid w:val="00210033"/>
    <w:rsid w:val="00210CA5"/>
    <w:rsid w:val="0021170E"/>
    <w:rsid w:val="002273C9"/>
    <w:rsid w:val="0023170E"/>
    <w:rsid w:val="00231FA6"/>
    <w:rsid w:val="00232C92"/>
    <w:rsid w:val="002471A7"/>
    <w:rsid w:val="00252D5A"/>
    <w:rsid w:val="002748B9"/>
    <w:rsid w:val="002753AC"/>
    <w:rsid w:val="002901F8"/>
    <w:rsid w:val="002944EF"/>
    <w:rsid w:val="002A5692"/>
    <w:rsid w:val="002A6212"/>
    <w:rsid w:val="002A760E"/>
    <w:rsid w:val="002B06D5"/>
    <w:rsid w:val="002B76CF"/>
    <w:rsid w:val="002D0336"/>
    <w:rsid w:val="002F1D2E"/>
    <w:rsid w:val="002F4AE3"/>
    <w:rsid w:val="00312983"/>
    <w:rsid w:val="00344CA2"/>
    <w:rsid w:val="00356769"/>
    <w:rsid w:val="00364895"/>
    <w:rsid w:val="0037454A"/>
    <w:rsid w:val="003836BE"/>
    <w:rsid w:val="00384650"/>
    <w:rsid w:val="003910D3"/>
    <w:rsid w:val="003B219E"/>
    <w:rsid w:val="003B4124"/>
    <w:rsid w:val="003B7F70"/>
    <w:rsid w:val="003D4696"/>
    <w:rsid w:val="003E3DE0"/>
    <w:rsid w:val="003F3B85"/>
    <w:rsid w:val="0040282B"/>
    <w:rsid w:val="004038FC"/>
    <w:rsid w:val="0040501B"/>
    <w:rsid w:val="004063C0"/>
    <w:rsid w:val="00413EAF"/>
    <w:rsid w:val="00413EE7"/>
    <w:rsid w:val="00420E5A"/>
    <w:rsid w:val="00442348"/>
    <w:rsid w:val="00446729"/>
    <w:rsid w:val="004513FF"/>
    <w:rsid w:val="00452AA2"/>
    <w:rsid w:val="00464530"/>
    <w:rsid w:val="00467208"/>
    <w:rsid w:val="0048096E"/>
    <w:rsid w:val="0048214E"/>
    <w:rsid w:val="004B597C"/>
    <w:rsid w:val="004B5B3D"/>
    <w:rsid w:val="004C04E7"/>
    <w:rsid w:val="004C1945"/>
    <w:rsid w:val="004C7688"/>
    <w:rsid w:val="004D00E7"/>
    <w:rsid w:val="004D78E0"/>
    <w:rsid w:val="005007E9"/>
    <w:rsid w:val="0052249B"/>
    <w:rsid w:val="00525914"/>
    <w:rsid w:val="00533D4E"/>
    <w:rsid w:val="005345AB"/>
    <w:rsid w:val="00534F50"/>
    <w:rsid w:val="005508EE"/>
    <w:rsid w:val="005659EA"/>
    <w:rsid w:val="00573425"/>
    <w:rsid w:val="00575B08"/>
    <w:rsid w:val="00582D18"/>
    <w:rsid w:val="005832F2"/>
    <w:rsid w:val="00586D0A"/>
    <w:rsid w:val="005A2524"/>
    <w:rsid w:val="005C4C69"/>
    <w:rsid w:val="005C50B2"/>
    <w:rsid w:val="005D5C17"/>
    <w:rsid w:val="005D5E37"/>
    <w:rsid w:val="005E7B91"/>
    <w:rsid w:val="005F5B1E"/>
    <w:rsid w:val="006153D4"/>
    <w:rsid w:val="00617497"/>
    <w:rsid w:val="006273A1"/>
    <w:rsid w:val="0063788E"/>
    <w:rsid w:val="00637EC6"/>
    <w:rsid w:val="00644AE4"/>
    <w:rsid w:val="00653978"/>
    <w:rsid w:val="00666A33"/>
    <w:rsid w:val="00681DEF"/>
    <w:rsid w:val="00686BEE"/>
    <w:rsid w:val="006A0DAE"/>
    <w:rsid w:val="006B3DA2"/>
    <w:rsid w:val="006C44B2"/>
    <w:rsid w:val="006C55BB"/>
    <w:rsid w:val="006F597C"/>
    <w:rsid w:val="00703292"/>
    <w:rsid w:val="00724827"/>
    <w:rsid w:val="00726EFF"/>
    <w:rsid w:val="0073117F"/>
    <w:rsid w:val="00732855"/>
    <w:rsid w:val="0077609B"/>
    <w:rsid w:val="0078194A"/>
    <w:rsid w:val="007901A0"/>
    <w:rsid w:val="007C7614"/>
    <w:rsid w:val="007D0045"/>
    <w:rsid w:val="007D5410"/>
    <w:rsid w:val="007E2CED"/>
    <w:rsid w:val="007F32A4"/>
    <w:rsid w:val="00805254"/>
    <w:rsid w:val="00815D19"/>
    <w:rsid w:val="008246A0"/>
    <w:rsid w:val="0084600D"/>
    <w:rsid w:val="008463A3"/>
    <w:rsid w:val="0084657C"/>
    <w:rsid w:val="00854F31"/>
    <w:rsid w:val="00866D0B"/>
    <w:rsid w:val="00874F2E"/>
    <w:rsid w:val="00877AF1"/>
    <w:rsid w:val="00895D49"/>
    <w:rsid w:val="008A1BB4"/>
    <w:rsid w:val="008C61EC"/>
    <w:rsid w:val="008D4B31"/>
    <w:rsid w:val="008D679A"/>
    <w:rsid w:val="008D6B0E"/>
    <w:rsid w:val="008E279B"/>
    <w:rsid w:val="008E3671"/>
    <w:rsid w:val="008F3877"/>
    <w:rsid w:val="008F5E65"/>
    <w:rsid w:val="008F69A1"/>
    <w:rsid w:val="0090561A"/>
    <w:rsid w:val="00912198"/>
    <w:rsid w:val="009239AA"/>
    <w:rsid w:val="00924447"/>
    <w:rsid w:val="0092709F"/>
    <w:rsid w:val="00952388"/>
    <w:rsid w:val="009619DC"/>
    <w:rsid w:val="00972222"/>
    <w:rsid w:val="009737A5"/>
    <w:rsid w:val="00986901"/>
    <w:rsid w:val="009944A6"/>
    <w:rsid w:val="00995EE0"/>
    <w:rsid w:val="009B28F4"/>
    <w:rsid w:val="009C1DF0"/>
    <w:rsid w:val="009C5F2B"/>
    <w:rsid w:val="009F2944"/>
    <w:rsid w:val="009F4DCB"/>
    <w:rsid w:val="009F4F00"/>
    <w:rsid w:val="00A062F3"/>
    <w:rsid w:val="00A0707C"/>
    <w:rsid w:val="00A14483"/>
    <w:rsid w:val="00A213C4"/>
    <w:rsid w:val="00A438FB"/>
    <w:rsid w:val="00A7612A"/>
    <w:rsid w:val="00A91ED7"/>
    <w:rsid w:val="00AA13D7"/>
    <w:rsid w:val="00AA48D4"/>
    <w:rsid w:val="00AA4E67"/>
    <w:rsid w:val="00AC2B71"/>
    <w:rsid w:val="00AF22E9"/>
    <w:rsid w:val="00B014CF"/>
    <w:rsid w:val="00B15C29"/>
    <w:rsid w:val="00B22F91"/>
    <w:rsid w:val="00B302AE"/>
    <w:rsid w:val="00B477C1"/>
    <w:rsid w:val="00B563F4"/>
    <w:rsid w:val="00B70235"/>
    <w:rsid w:val="00B87165"/>
    <w:rsid w:val="00B901F1"/>
    <w:rsid w:val="00BA407F"/>
    <w:rsid w:val="00BB4186"/>
    <w:rsid w:val="00BC288E"/>
    <w:rsid w:val="00BD484E"/>
    <w:rsid w:val="00BE410C"/>
    <w:rsid w:val="00BE48D1"/>
    <w:rsid w:val="00BF1DD7"/>
    <w:rsid w:val="00BF720C"/>
    <w:rsid w:val="00C0422C"/>
    <w:rsid w:val="00C067DC"/>
    <w:rsid w:val="00C116F2"/>
    <w:rsid w:val="00C12074"/>
    <w:rsid w:val="00C15678"/>
    <w:rsid w:val="00C2252B"/>
    <w:rsid w:val="00C334EF"/>
    <w:rsid w:val="00C41B75"/>
    <w:rsid w:val="00C42BE5"/>
    <w:rsid w:val="00C472E6"/>
    <w:rsid w:val="00C57B57"/>
    <w:rsid w:val="00C66C93"/>
    <w:rsid w:val="00C74DAE"/>
    <w:rsid w:val="00C77C1C"/>
    <w:rsid w:val="00C93A82"/>
    <w:rsid w:val="00C94D1C"/>
    <w:rsid w:val="00CA0DA9"/>
    <w:rsid w:val="00CD4862"/>
    <w:rsid w:val="00CD773A"/>
    <w:rsid w:val="00CF1689"/>
    <w:rsid w:val="00D121DC"/>
    <w:rsid w:val="00D169A2"/>
    <w:rsid w:val="00D23622"/>
    <w:rsid w:val="00D31603"/>
    <w:rsid w:val="00D36FA3"/>
    <w:rsid w:val="00D3798F"/>
    <w:rsid w:val="00D515AC"/>
    <w:rsid w:val="00D57FB1"/>
    <w:rsid w:val="00D72CDD"/>
    <w:rsid w:val="00D8146B"/>
    <w:rsid w:val="00D81609"/>
    <w:rsid w:val="00D83A9F"/>
    <w:rsid w:val="00D83FBE"/>
    <w:rsid w:val="00D90EA3"/>
    <w:rsid w:val="00D91734"/>
    <w:rsid w:val="00DA0EEC"/>
    <w:rsid w:val="00DA5AC1"/>
    <w:rsid w:val="00DB09F7"/>
    <w:rsid w:val="00DB1EC9"/>
    <w:rsid w:val="00DC282B"/>
    <w:rsid w:val="00DF3B6E"/>
    <w:rsid w:val="00DF4C60"/>
    <w:rsid w:val="00DF6FF2"/>
    <w:rsid w:val="00E1152C"/>
    <w:rsid w:val="00E143AF"/>
    <w:rsid w:val="00E15C80"/>
    <w:rsid w:val="00E25D6C"/>
    <w:rsid w:val="00E27DD9"/>
    <w:rsid w:val="00E308F7"/>
    <w:rsid w:val="00E30B8D"/>
    <w:rsid w:val="00E53EAA"/>
    <w:rsid w:val="00E57E45"/>
    <w:rsid w:val="00E73860"/>
    <w:rsid w:val="00E81337"/>
    <w:rsid w:val="00E94F7A"/>
    <w:rsid w:val="00EB0DD9"/>
    <w:rsid w:val="00EB3AA7"/>
    <w:rsid w:val="00EC048B"/>
    <w:rsid w:val="00EC69AE"/>
    <w:rsid w:val="00ED42A2"/>
    <w:rsid w:val="00EE0F19"/>
    <w:rsid w:val="00EF2653"/>
    <w:rsid w:val="00EF2D0F"/>
    <w:rsid w:val="00F036C6"/>
    <w:rsid w:val="00F11F6F"/>
    <w:rsid w:val="00F15D31"/>
    <w:rsid w:val="00F269FB"/>
    <w:rsid w:val="00F277A3"/>
    <w:rsid w:val="00F51D61"/>
    <w:rsid w:val="00F54C5C"/>
    <w:rsid w:val="00F56E46"/>
    <w:rsid w:val="00F61690"/>
    <w:rsid w:val="00F61A1E"/>
    <w:rsid w:val="00F83907"/>
    <w:rsid w:val="00F907C2"/>
    <w:rsid w:val="00FA0DB8"/>
    <w:rsid w:val="00FA3D99"/>
    <w:rsid w:val="00FB2B9A"/>
    <w:rsid w:val="00FC694E"/>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0561A"/>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2016-04-04T22:19:00Z</dcterms:created>
  <dcterms:modified xsi:type="dcterms:W3CDTF">2016-04-04T22:19:00Z</dcterms:modified>
</cp:coreProperties>
</file>